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284B" w14:textId="01A87678" w:rsidR="006322A0" w:rsidRPr="003B522D" w:rsidRDefault="006322A0" w:rsidP="006322A0">
      <w:pPr>
        <w:spacing w:before="120"/>
        <w:jc w:val="right"/>
        <w:rPr>
          <w:bCs/>
          <w:sz w:val="24"/>
          <w:szCs w:val="24"/>
        </w:rPr>
      </w:pPr>
      <w:r w:rsidRPr="003B522D">
        <w:rPr>
          <w:bCs/>
          <w:sz w:val="24"/>
          <w:szCs w:val="24"/>
        </w:rPr>
        <w:t xml:space="preserve">Zał. nr 1 do SWZ </w:t>
      </w:r>
    </w:p>
    <w:p w14:paraId="59161FDA" w14:textId="77777777" w:rsidR="0066660B" w:rsidRDefault="0066660B" w:rsidP="006322A0">
      <w:pPr>
        <w:spacing w:before="120"/>
        <w:jc w:val="center"/>
        <w:rPr>
          <w:b/>
          <w:sz w:val="28"/>
          <w:szCs w:val="28"/>
        </w:rPr>
      </w:pPr>
    </w:p>
    <w:p w14:paraId="6DAF713F" w14:textId="01DB6749" w:rsidR="006322A0" w:rsidRPr="003B522D" w:rsidRDefault="006322A0" w:rsidP="006322A0">
      <w:pPr>
        <w:spacing w:before="120"/>
        <w:jc w:val="center"/>
        <w:rPr>
          <w:b/>
          <w:sz w:val="28"/>
          <w:szCs w:val="28"/>
        </w:rPr>
      </w:pPr>
      <w:r w:rsidRPr="003B522D">
        <w:rPr>
          <w:b/>
          <w:sz w:val="28"/>
          <w:szCs w:val="28"/>
        </w:rPr>
        <w:t>OPIS PRZEDMIOTU ZAMÓWIENIA</w:t>
      </w:r>
    </w:p>
    <w:p w14:paraId="0AD8A00C" w14:textId="77777777" w:rsidR="00610C09" w:rsidRPr="003B522D" w:rsidRDefault="00610C09" w:rsidP="006322A0">
      <w:pPr>
        <w:spacing w:before="120"/>
        <w:jc w:val="both"/>
        <w:rPr>
          <w:bCs/>
          <w:sz w:val="24"/>
          <w:szCs w:val="24"/>
        </w:rPr>
      </w:pPr>
    </w:p>
    <w:p w14:paraId="3B2268FF" w14:textId="6689A14B" w:rsidR="007050FF" w:rsidRDefault="007050FF" w:rsidP="007050FF">
      <w:pPr>
        <w:spacing w:before="120"/>
        <w:ind w:left="426" w:hanging="426"/>
        <w:jc w:val="both"/>
        <w:rPr>
          <w:bCs/>
          <w:sz w:val="24"/>
          <w:szCs w:val="24"/>
        </w:rPr>
      </w:pPr>
      <w:r w:rsidRPr="003B522D">
        <w:rPr>
          <w:b/>
          <w:sz w:val="24"/>
          <w:szCs w:val="24"/>
        </w:rPr>
        <w:t>1.</w:t>
      </w:r>
      <w:r w:rsidRPr="003B522D">
        <w:rPr>
          <w:b/>
          <w:sz w:val="24"/>
          <w:szCs w:val="24"/>
        </w:rPr>
        <w:tab/>
        <w:t xml:space="preserve">OPIS ZAMÓWIENIA NA WYKONANIE DOKUMENTACJI PROJEKTOWEJ </w:t>
      </w:r>
      <w:r w:rsidR="00F65825" w:rsidRPr="003B522D">
        <w:rPr>
          <w:b/>
          <w:sz w:val="24"/>
          <w:szCs w:val="24"/>
        </w:rPr>
        <w:br/>
      </w:r>
      <w:r w:rsidRPr="003B522D">
        <w:rPr>
          <w:b/>
          <w:sz w:val="24"/>
          <w:szCs w:val="24"/>
        </w:rPr>
        <w:t>W RAMACH ZADANIA PODSTAWOWEGO</w:t>
      </w:r>
      <w:r w:rsidRPr="003B522D">
        <w:rPr>
          <w:bCs/>
          <w:sz w:val="24"/>
          <w:szCs w:val="24"/>
        </w:rPr>
        <w:t>.</w:t>
      </w:r>
    </w:p>
    <w:p w14:paraId="67F28F70" w14:textId="77777777" w:rsidR="00406168" w:rsidRPr="003B522D" w:rsidRDefault="00406168" w:rsidP="007050FF">
      <w:pPr>
        <w:spacing w:before="120"/>
        <w:ind w:left="426" w:hanging="426"/>
        <w:jc w:val="both"/>
        <w:rPr>
          <w:bCs/>
          <w:sz w:val="24"/>
          <w:szCs w:val="24"/>
        </w:rPr>
      </w:pPr>
    </w:p>
    <w:p w14:paraId="561CBEDB" w14:textId="77777777" w:rsidR="00C13AE4" w:rsidRDefault="00C13AE4" w:rsidP="00C13AE4">
      <w:pPr>
        <w:pStyle w:val="Akapitzlist"/>
        <w:numPr>
          <w:ilvl w:val="1"/>
          <w:numId w:val="9"/>
        </w:numPr>
        <w:spacing w:before="120"/>
        <w:ind w:left="561"/>
        <w:contextualSpacing w:val="0"/>
        <w:jc w:val="both"/>
        <w:rPr>
          <w:bCs/>
          <w:sz w:val="24"/>
          <w:szCs w:val="24"/>
        </w:rPr>
      </w:pPr>
      <w:r>
        <w:rPr>
          <w:bCs/>
          <w:sz w:val="24"/>
          <w:szCs w:val="24"/>
        </w:rPr>
        <w:t>Opracowanie dokumentacji projektowo – kosztorysowej b</w:t>
      </w:r>
      <w:r w:rsidRPr="00C13AE4">
        <w:rPr>
          <w:bCs/>
          <w:sz w:val="24"/>
          <w:szCs w:val="24"/>
        </w:rPr>
        <w:t>udow</w:t>
      </w:r>
      <w:r>
        <w:rPr>
          <w:bCs/>
          <w:sz w:val="24"/>
          <w:szCs w:val="24"/>
        </w:rPr>
        <w:t>y</w:t>
      </w:r>
      <w:r w:rsidRPr="00C13AE4">
        <w:rPr>
          <w:bCs/>
          <w:sz w:val="24"/>
          <w:szCs w:val="24"/>
        </w:rPr>
        <w:t xml:space="preserve"> </w:t>
      </w:r>
      <w:r>
        <w:rPr>
          <w:bCs/>
          <w:sz w:val="24"/>
          <w:szCs w:val="24"/>
        </w:rPr>
        <w:t xml:space="preserve">46 </w:t>
      </w:r>
      <w:r w:rsidRPr="00C13AE4">
        <w:rPr>
          <w:bCs/>
          <w:sz w:val="24"/>
          <w:szCs w:val="24"/>
        </w:rPr>
        <w:t>brodów na terenie Nadleśnictwa Jeleśnia.</w:t>
      </w:r>
    </w:p>
    <w:p w14:paraId="33E42908" w14:textId="5FEF8D41" w:rsidR="00C13AE4" w:rsidRPr="00C13AE4" w:rsidRDefault="00C13AE4" w:rsidP="00C13AE4">
      <w:pPr>
        <w:pStyle w:val="Akapitzlist"/>
        <w:spacing w:before="120"/>
        <w:ind w:left="561"/>
        <w:contextualSpacing w:val="0"/>
        <w:jc w:val="both"/>
        <w:rPr>
          <w:bCs/>
          <w:sz w:val="24"/>
          <w:szCs w:val="24"/>
        </w:rPr>
      </w:pPr>
      <w:r w:rsidRPr="00C13AE4">
        <w:rPr>
          <w:sz w:val="24"/>
          <w:szCs w:val="24"/>
        </w:rPr>
        <w:t>Brody będą budowane z materiałów naturalnych (kamień, drewno) w formie kaszycowej</w:t>
      </w:r>
      <w:r>
        <w:rPr>
          <w:sz w:val="24"/>
          <w:szCs w:val="24"/>
        </w:rPr>
        <w:t xml:space="preserve"> co</w:t>
      </w:r>
      <w:r w:rsidRPr="00C13AE4">
        <w:rPr>
          <w:sz w:val="24"/>
          <w:szCs w:val="24"/>
        </w:rPr>
        <w:t xml:space="preserve"> pozwoli to na swobodny przepływ wód przy zachowaniu cech naturalnego koryta potoku.</w:t>
      </w:r>
    </w:p>
    <w:p w14:paraId="0D0A5041" w14:textId="3D60B4A4" w:rsidR="00C13AE4" w:rsidRPr="0056168A" w:rsidRDefault="00C13AE4" w:rsidP="0056168A">
      <w:pPr>
        <w:pStyle w:val="Akapitzlist"/>
        <w:spacing w:before="120"/>
        <w:ind w:left="561"/>
        <w:contextualSpacing w:val="0"/>
        <w:jc w:val="both"/>
        <w:rPr>
          <w:sz w:val="24"/>
          <w:szCs w:val="24"/>
        </w:rPr>
      </w:pPr>
      <w:r w:rsidRPr="00C13AE4">
        <w:rPr>
          <w:sz w:val="24"/>
          <w:szCs w:val="24"/>
        </w:rPr>
        <w:t>Br</w:t>
      </w:r>
      <w:r>
        <w:rPr>
          <w:sz w:val="24"/>
          <w:szCs w:val="24"/>
        </w:rPr>
        <w:t>ody</w:t>
      </w:r>
      <w:r w:rsidRPr="00C13AE4">
        <w:rPr>
          <w:sz w:val="24"/>
          <w:szCs w:val="24"/>
        </w:rPr>
        <w:t xml:space="preserve"> będ</w:t>
      </w:r>
      <w:r>
        <w:rPr>
          <w:sz w:val="24"/>
          <w:szCs w:val="24"/>
        </w:rPr>
        <w:t>ą</w:t>
      </w:r>
      <w:r w:rsidRPr="00C13AE4">
        <w:rPr>
          <w:sz w:val="24"/>
          <w:szCs w:val="24"/>
        </w:rPr>
        <w:t xml:space="preserve"> budowan</w:t>
      </w:r>
      <w:r>
        <w:rPr>
          <w:sz w:val="24"/>
          <w:szCs w:val="24"/>
        </w:rPr>
        <w:t>e</w:t>
      </w:r>
      <w:r w:rsidRPr="00C13AE4">
        <w:rPr>
          <w:sz w:val="24"/>
          <w:szCs w:val="24"/>
        </w:rPr>
        <w:t xml:space="preserve"> z materiałów naturalnych tj</w:t>
      </w:r>
      <w:r>
        <w:rPr>
          <w:sz w:val="24"/>
          <w:szCs w:val="24"/>
        </w:rPr>
        <w:t>.</w:t>
      </w:r>
      <w:r w:rsidRPr="00C13AE4">
        <w:rPr>
          <w:sz w:val="24"/>
          <w:szCs w:val="24"/>
        </w:rPr>
        <w:t xml:space="preserve"> kamień oraz drewno na cieku w</w:t>
      </w:r>
      <w:r>
        <w:rPr>
          <w:sz w:val="24"/>
          <w:szCs w:val="24"/>
        </w:rPr>
        <w:t> </w:t>
      </w:r>
      <w:r w:rsidRPr="00C13AE4">
        <w:rPr>
          <w:sz w:val="24"/>
          <w:szCs w:val="24"/>
        </w:rPr>
        <w:t>miejscach przecinających ciek szlakiem zrywkowym. Pozwoli to zachować ciągłość ekologiczną cieku oraz ograniczy do minimum erozję wodną. Na planowa</w:t>
      </w:r>
      <w:r w:rsidR="0056168A">
        <w:rPr>
          <w:sz w:val="24"/>
          <w:szCs w:val="24"/>
        </w:rPr>
        <w:t>nym miejscu inwestycji występują siedliska</w:t>
      </w:r>
      <w:r w:rsidRPr="00C13AE4">
        <w:rPr>
          <w:sz w:val="24"/>
          <w:szCs w:val="24"/>
        </w:rPr>
        <w:t xml:space="preserve"> las</w:t>
      </w:r>
      <w:r w:rsidR="0056168A">
        <w:rPr>
          <w:sz w:val="24"/>
          <w:szCs w:val="24"/>
        </w:rPr>
        <w:t>owe</w:t>
      </w:r>
      <w:r w:rsidRPr="00C13AE4">
        <w:rPr>
          <w:sz w:val="24"/>
          <w:szCs w:val="24"/>
        </w:rPr>
        <w:t>, gleb</w:t>
      </w:r>
      <w:r w:rsidR="0056168A">
        <w:rPr>
          <w:sz w:val="24"/>
          <w:szCs w:val="24"/>
        </w:rPr>
        <w:t>y</w:t>
      </w:r>
      <w:r w:rsidRPr="00C13AE4">
        <w:rPr>
          <w:sz w:val="24"/>
          <w:szCs w:val="24"/>
        </w:rPr>
        <w:t xml:space="preserve"> </w:t>
      </w:r>
      <w:r w:rsidR="0056168A">
        <w:rPr>
          <w:sz w:val="24"/>
          <w:szCs w:val="24"/>
        </w:rPr>
        <w:t xml:space="preserve">między innymi </w:t>
      </w:r>
      <w:r w:rsidRPr="00C13AE4">
        <w:rPr>
          <w:sz w:val="24"/>
          <w:szCs w:val="24"/>
        </w:rPr>
        <w:t>brunatn</w:t>
      </w:r>
      <w:r w:rsidR="0056168A">
        <w:rPr>
          <w:sz w:val="24"/>
          <w:szCs w:val="24"/>
        </w:rPr>
        <w:t xml:space="preserve">e, </w:t>
      </w:r>
      <w:r w:rsidRPr="0056168A">
        <w:rPr>
          <w:sz w:val="24"/>
          <w:szCs w:val="24"/>
        </w:rPr>
        <w:t>wyługowan</w:t>
      </w:r>
      <w:r w:rsidR="0056168A">
        <w:rPr>
          <w:sz w:val="24"/>
          <w:szCs w:val="24"/>
        </w:rPr>
        <w:t>e</w:t>
      </w:r>
      <w:r w:rsidRPr="0056168A">
        <w:rPr>
          <w:sz w:val="24"/>
          <w:szCs w:val="24"/>
        </w:rPr>
        <w:t>, utwory gliniasto-kamieniste oraz gatunki drzew takie jak buk, świerk i jodła.</w:t>
      </w:r>
    </w:p>
    <w:p w14:paraId="296B40C5" w14:textId="387C9F81" w:rsidR="007050FF" w:rsidRPr="003B522D" w:rsidRDefault="007050FF" w:rsidP="00406168">
      <w:pPr>
        <w:spacing w:before="120"/>
        <w:ind w:left="567" w:hanging="567"/>
        <w:jc w:val="both"/>
        <w:rPr>
          <w:bCs/>
          <w:sz w:val="24"/>
          <w:szCs w:val="24"/>
        </w:rPr>
      </w:pPr>
      <w:r w:rsidRPr="003B522D">
        <w:rPr>
          <w:bCs/>
          <w:sz w:val="24"/>
          <w:szCs w:val="24"/>
        </w:rPr>
        <w:t>1.</w:t>
      </w:r>
      <w:r w:rsidR="00C13AE4">
        <w:rPr>
          <w:bCs/>
          <w:sz w:val="24"/>
          <w:szCs w:val="24"/>
        </w:rPr>
        <w:t>2</w:t>
      </w:r>
      <w:r w:rsidRPr="003B522D">
        <w:rPr>
          <w:bCs/>
          <w:sz w:val="24"/>
          <w:szCs w:val="24"/>
        </w:rPr>
        <w:t>.</w:t>
      </w:r>
      <w:r w:rsidRPr="003B522D">
        <w:rPr>
          <w:bCs/>
          <w:sz w:val="24"/>
          <w:szCs w:val="24"/>
        </w:rPr>
        <w:tab/>
        <w:t>Przedmiot zamówienia obejmuje:</w:t>
      </w:r>
    </w:p>
    <w:p w14:paraId="23020237" w14:textId="3A8C052E" w:rsidR="00132D63" w:rsidRPr="003B522D" w:rsidRDefault="007050FF" w:rsidP="00610C09">
      <w:pPr>
        <w:pStyle w:val="Tekstpodstawowy"/>
        <w:spacing w:before="120"/>
        <w:ind w:left="851" w:hanging="709"/>
        <w:jc w:val="both"/>
        <w:rPr>
          <w:bCs w:val="0"/>
          <w:szCs w:val="24"/>
        </w:rPr>
      </w:pPr>
      <w:r w:rsidRPr="00610C09">
        <w:rPr>
          <w:b w:val="0"/>
          <w:bCs w:val="0"/>
          <w:szCs w:val="24"/>
        </w:rPr>
        <w:t>1.</w:t>
      </w:r>
      <w:r w:rsidR="00C13AE4">
        <w:rPr>
          <w:b w:val="0"/>
          <w:bCs w:val="0"/>
          <w:szCs w:val="24"/>
        </w:rPr>
        <w:t>2</w:t>
      </w:r>
      <w:r w:rsidRPr="00610C09">
        <w:rPr>
          <w:b w:val="0"/>
          <w:bCs w:val="0"/>
          <w:szCs w:val="24"/>
        </w:rPr>
        <w:t>.1.</w:t>
      </w:r>
      <w:r w:rsidRPr="003B522D">
        <w:rPr>
          <w:szCs w:val="24"/>
        </w:rPr>
        <w:tab/>
      </w:r>
      <w:r w:rsidRPr="00610C09">
        <w:rPr>
          <w:b w:val="0"/>
          <w:bCs w:val="0"/>
          <w:szCs w:val="24"/>
        </w:rPr>
        <w:t>opracowanie dokumentacji projektowej wraz z niezbędnymi opiniami, uzgodnieniami i decyzjami pozwalającej na realizacj</w:t>
      </w:r>
      <w:r w:rsidR="00C13AE4">
        <w:rPr>
          <w:b w:val="0"/>
          <w:bCs w:val="0"/>
          <w:szCs w:val="24"/>
        </w:rPr>
        <w:t>ę</w:t>
      </w:r>
      <w:r w:rsidRPr="00610C09">
        <w:rPr>
          <w:b w:val="0"/>
          <w:bCs w:val="0"/>
          <w:szCs w:val="24"/>
        </w:rPr>
        <w:t xml:space="preserve"> inwestycji </w:t>
      </w:r>
      <w:r w:rsidR="00C13AE4">
        <w:rPr>
          <w:b w:val="0"/>
          <w:bCs w:val="0"/>
          <w:szCs w:val="24"/>
        </w:rPr>
        <w:t xml:space="preserve">budowy brodów na terenie </w:t>
      </w:r>
      <w:r w:rsidRPr="00610C09">
        <w:rPr>
          <w:b w:val="0"/>
          <w:bCs w:val="0"/>
          <w:szCs w:val="24"/>
        </w:rPr>
        <w:t xml:space="preserve">pn. </w:t>
      </w:r>
      <w:bookmarkStart w:id="0" w:name="_Hlk193114653"/>
      <w:r w:rsidR="00610C09" w:rsidRPr="00C13AE4">
        <w:rPr>
          <w:rFonts w:eastAsiaTheme="minorHAnsi"/>
          <w:b w:val="0"/>
          <w:bCs w:val="0"/>
          <w:szCs w:val="24"/>
          <w:lang w:eastAsia="en-US"/>
        </w:rPr>
        <w:t>Nadleśnictw</w:t>
      </w:r>
      <w:r w:rsidR="00C13AE4">
        <w:rPr>
          <w:rFonts w:eastAsiaTheme="minorHAnsi"/>
          <w:b w:val="0"/>
          <w:bCs w:val="0"/>
          <w:szCs w:val="24"/>
          <w:lang w:eastAsia="en-US"/>
        </w:rPr>
        <w:t>a</w:t>
      </w:r>
      <w:r w:rsidR="00610C09" w:rsidRPr="00C13AE4">
        <w:rPr>
          <w:rFonts w:eastAsiaTheme="minorHAnsi"/>
          <w:b w:val="0"/>
          <w:bCs w:val="0"/>
          <w:szCs w:val="24"/>
          <w:lang w:eastAsia="en-US"/>
        </w:rPr>
        <w:t xml:space="preserve"> Jeleśnia</w:t>
      </w:r>
      <w:bookmarkEnd w:id="0"/>
      <w:r w:rsidR="00202779" w:rsidRPr="00610C09">
        <w:rPr>
          <w:b w:val="0"/>
          <w:bCs w:val="0"/>
          <w:szCs w:val="24"/>
        </w:rPr>
        <w:t xml:space="preserve"> </w:t>
      </w:r>
      <w:r w:rsidR="00132D63" w:rsidRPr="00610C09">
        <w:rPr>
          <w:b w:val="0"/>
          <w:bCs w:val="0"/>
          <w:szCs w:val="24"/>
        </w:rPr>
        <w:t>dla każde</w:t>
      </w:r>
      <w:r w:rsidR="00D6685B" w:rsidRPr="00610C09">
        <w:rPr>
          <w:b w:val="0"/>
          <w:bCs w:val="0"/>
          <w:szCs w:val="24"/>
        </w:rPr>
        <w:t>go</w:t>
      </w:r>
      <w:r w:rsidR="00132D63" w:rsidRPr="00610C09">
        <w:rPr>
          <w:b w:val="0"/>
          <w:bCs w:val="0"/>
          <w:szCs w:val="24"/>
        </w:rPr>
        <w:t xml:space="preserve"> z niżej wymienionych zadań</w:t>
      </w:r>
      <w:r w:rsidR="00132D63" w:rsidRPr="003B522D">
        <w:rPr>
          <w:szCs w:val="24"/>
        </w:rPr>
        <w:t xml:space="preserve"> </w:t>
      </w:r>
    </w:p>
    <w:p w14:paraId="07D1C809" w14:textId="77777777" w:rsidR="00132D63" w:rsidRDefault="00132D63" w:rsidP="007050FF">
      <w:pPr>
        <w:spacing w:before="120"/>
        <w:jc w:val="both"/>
        <w:rPr>
          <w:bCs/>
          <w:sz w:val="24"/>
          <w:szCs w:val="24"/>
        </w:rPr>
      </w:pPr>
    </w:p>
    <w:tbl>
      <w:tblPr>
        <w:tblStyle w:val="Tabela-Siatka"/>
        <w:tblW w:w="9214" w:type="dxa"/>
        <w:tblInd w:w="-5" w:type="dxa"/>
        <w:tblLayout w:type="fixed"/>
        <w:tblLook w:val="04A0" w:firstRow="1" w:lastRow="0" w:firstColumn="1" w:lastColumn="0" w:noHBand="0" w:noVBand="1"/>
      </w:tblPr>
      <w:tblGrid>
        <w:gridCol w:w="851"/>
        <w:gridCol w:w="33"/>
        <w:gridCol w:w="5495"/>
        <w:gridCol w:w="850"/>
        <w:gridCol w:w="1985"/>
      </w:tblGrid>
      <w:tr w:rsidR="00C13AE4" w14:paraId="053DE6D3" w14:textId="77777777" w:rsidTr="00C13AE4">
        <w:tc>
          <w:tcPr>
            <w:tcW w:w="851" w:type="dxa"/>
          </w:tcPr>
          <w:p w14:paraId="45713841" w14:textId="77777777" w:rsidR="00C13AE4" w:rsidRPr="00A43630" w:rsidRDefault="00C13AE4" w:rsidP="006F3A2F">
            <w:pPr>
              <w:pStyle w:val="Tekstpodstawowy"/>
              <w:ind w:right="-105"/>
              <w:jc w:val="center"/>
              <w:rPr>
                <w:b w:val="0"/>
                <w:sz w:val="20"/>
              </w:rPr>
            </w:pPr>
            <w:bookmarkStart w:id="1" w:name="_Hlk192873329"/>
            <w:r>
              <w:rPr>
                <w:sz w:val="20"/>
              </w:rPr>
              <w:t>Zadanie</w:t>
            </w:r>
          </w:p>
        </w:tc>
        <w:tc>
          <w:tcPr>
            <w:tcW w:w="5528" w:type="dxa"/>
            <w:gridSpan w:val="2"/>
          </w:tcPr>
          <w:p w14:paraId="2387FCF1" w14:textId="77777777" w:rsidR="00C13AE4" w:rsidRPr="00A43630" w:rsidRDefault="00C13AE4" w:rsidP="006F3A2F">
            <w:pPr>
              <w:pStyle w:val="Tekstpodstawowy"/>
              <w:ind w:right="-105"/>
              <w:jc w:val="center"/>
              <w:rPr>
                <w:b w:val="0"/>
                <w:sz w:val="20"/>
              </w:rPr>
            </w:pPr>
            <w:r w:rsidRPr="00A43630">
              <w:rPr>
                <w:sz w:val="20"/>
              </w:rPr>
              <w:t>Nazwa zadania</w:t>
            </w:r>
          </w:p>
        </w:tc>
        <w:tc>
          <w:tcPr>
            <w:tcW w:w="850" w:type="dxa"/>
          </w:tcPr>
          <w:p w14:paraId="32FF6F89" w14:textId="77777777" w:rsidR="00C13AE4" w:rsidRDefault="00C13AE4" w:rsidP="006F3A2F">
            <w:pPr>
              <w:pStyle w:val="Tekstpodstawowy"/>
              <w:ind w:right="-105"/>
              <w:jc w:val="center"/>
              <w:rPr>
                <w:sz w:val="20"/>
              </w:rPr>
            </w:pPr>
            <w:r>
              <w:rPr>
                <w:sz w:val="20"/>
              </w:rPr>
              <w:t xml:space="preserve">Liczba </w:t>
            </w:r>
          </w:p>
          <w:p w14:paraId="0C66A746" w14:textId="77777777" w:rsidR="00C13AE4" w:rsidRDefault="00C13AE4" w:rsidP="006F3A2F">
            <w:pPr>
              <w:pStyle w:val="Tekstpodstawowy"/>
              <w:ind w:right="-105"/>
              <w:jc w:val="center"/>
              <w:rPr>
                <w:sz w:val="20"/>
              </w:rPr>
            </w:pPr>
            <w:r>
              <w:rPr>
                <w:sz w:val="20"/>
              </w:rPr>
              <w:t>brodów</w:t>
            </w:r>
          </w:p>
        </w:tc>
        <w:tc>
          <w:tcPr>
            <w:tcW w:w="1985" w:type="dxa"/>
          </w:tcPr>
          <w:p w14:paraId="592BED5D" w14:textId="77777777" w:rsidR="00C13AE4" w:rsidRPr="00A43630" w:rsidRDefault="00C13AE4" w:rsidP="006F3A2F">
            <w:pPr>
              <w:pStyle w:val="Tekstpodstawowy"/>
              <w:ind w:right="-105"/>
              <w:jc w:val="center"/>
              <w:rPr>
                <w:sz w:val="20"/>
              </w:rPr>
            </w:pPr>
            <w:r>
              <w:rPr>
                <w:sz w:val="20"/>
              </w:rPr>
              <w:t xml:space="preserve">Adres leśny </w:t>
            </w:r>
          </w:p>
        </w:tc>
      </w:tr>
      <w:tr w:rsidR="00C13AE4" w14:paraId="2932E5E4" w14:textId="77777777" w:rsidTr="00C13AE4">
        <w:trPr>
          <w:trHeight w:val="434"/>
        </w:trPr>
        <w:tc>
          <w:tcPr>
            <w:tcW w:w="6379" w:type="dxa"/>
            <w:gridSpan w:val="3"/>
          </w:tcPr>
          <w:p w14:paraId="32CCDE8E"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1 zamówienia</w:t>
            </w:r>
          </w:p>
          <w:p w14:paraId="7882C65F" w14:textId="77777777" w:rsidR="00C13AE4" w:rsidRPr="00E35FAA" w:rsidRDefault="00C13AE4" w:rsidP="006F3A2F">
            <w:pPr>
              <w:rPr>
                <w:b/>
                <w:bCs/>
                <w:i/>
                <w:iCs/>
                <w:sz w:val="22"/>
                <w:szCs w:val="22"/>
              </w:rPr>
            </w:pPr>
            <w:r w:rsidRPr="00E35FAA">
              <w:rPr>
                <w:sz w:val="22"/>
                <w:szCs w:val="22"/>
              </w:rPr>
              <w:t xml:space="preserve">Opracowanie dokumentacji projektowo kosztorysowej dla budowy brodów w leśnictwie Koszarawa Bystra </w:t>
            </w:r>
          </w:p>
        </w:tc>
        <w:tc>
          <w:tcPr>
            <w:tcW w:w="850" w:type="dxa"/>
          </w:tcPr>
          <w:p w14:paraId="4C013414" w14:textId="77777777" w:rsidR="00C13AE4" w:rsidRPr="00F32A82" w:rsidRDefault="00C13AE4" w:rsidP="006F3A2F">
            <w:pPr>
              <w:pStyle w:val="Tekstpodstawowy"/>
              <w:jc w:val="center"/>
              <w:rPr>
                <w:sz w:val="28"/>
                <w:szCs w:val="28"/>
              </w:rPr>
            </w:pPr>
            <w:r w:rsidRPr="00F32A82">
              <w:rPr>
                <w:sz w:val="28"/>
                <w:szCs w:val="28"/>
              </w:rPr>
              <w:t>4</w:t>
            </w:r>
          </w:p>
        </w:tc>
        <w:tc>
          <w:tcPr>
            <w:tcW w:w="1985" w:type="dxa"/>
          </w:tcPr>
          <w:p w14:paraId="6537CFFC" w14:textId="77777777" w:rsidR="00C13AE4" w:rsidRPr="00E35FAA" w:rsidRDefault="00C13AE4" w:rsidP="006F3A2F">
            <w:pPr>
              <w:pStyle w:val="Tekstpodstawowy"/>
              <w:jc w:val="center"/>
              <w:rPr>
                <w:b w:val="0"/>
                <w:bCs w:val="0"/>
                <w:sz w:val="22"/>
                <w:szCs w:val="22"/>
              </w:rPr>
            </w:pPr>
            <w:r w:rsidRPr="00E35FAA">
              <w:rPr>
                <w:b w:val="0"/>
                <w:bCs w:val="0"/>
                <w:sz w:val="22"/>
                <w:szCs w:val="22"/>
              </w:rPr>
              <w:t>02-08-1-02-67-d,   02-08-1-02-65-c,   02-08-1-02-57-a,   02-08-1-02-60-g,   02-08-1-02-58-b,   02-08-1-02-59-a,   02-08-1-02-45-b,   02-08-1-02-41-d</w:t>
            </w:r>
          </w:p>
        </w:tc>
      </w:tr>
      <w:tr w:rsidR="00C13AE4" w:rsidRPr="009C026B" w14:paraId="435E96F5" w14:textId="77777777" w:rsidTr="00C13AE4">
        <w:trPr>
          <w:trHeight w:val="434"/>
        </w:trPr>
        <w:tc>
          <w:tcPr>
            <w:tcW w:w="6379" w:type="dxa"/>
            <w:gridSpan w:val="3"/>
          </w:tcPr>
          <w:p w14:paraId="20AA3286"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2 zamówienia</w:t>
            </w:r>
          </w:p>
          <w:p w14:paraId="3C60F83A"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Korbielów</w:t>
            </w:r>
          </w:p>
        </w:tc>
        <w:tc>
          <w:tcPr>
            <w:tcW w:w="850" w:type="dxa"/>
          </w:tcPr>
          <w:p w14:paraId="6F1F8FBA" w14:textId="77777777" w:rsidR="00C13AE4" w:rsidRPr="00F32A82" w:rsidRDefault="00C13AE4" w:rsidP="006F3A2F">
            <w:pPr>
              <w:pStyle w:val="Tekstpodstawowy"/>
              <w:jc w:val="center"/>
              <w:rPr>
                <w:sz w:val="28"/>
                <w:szCs w:val="28"/>
              </w:rPr>
            </w:pPr>
            <w:r w:rsidRPr="00F32A82">
              <w:rPr>
                <w:sz w:val="28"/>
                <w:szCs w:val="28"/>
              </w:rPr>
              <w:t>5</w:t>
            </w:r>
          </w:p>
        </w:tc>
        <w:tc>
          <w:tcPr>
            <w:tcW w:w="1985" w:type="dxa"/>
          </w:tcPr>
          <w:p w14:paraId="28D9B76D" w14:textId="77777777" w:rsidR="00C13AE4" w:rsidRPr="00E35FAA" w:rsidRDefault="00C13AE4" w:rsidP="006F3A2F">
            <w:pPr>
              <w:pStyle w:val="Tekstpodstawowy"/>
              <w:jc w:val="center"/>
              <w:rPr>
                <w:b w:val="0"/>
                <w:bCs w:val="0"/>
                <w:sz w:val="22"/>
                <w:szCs w:val="22"/>
              </w:rPr>
            </w:pPr>
            <w:r w:rsidRPr="00E35FAA">
              <w:rPr>
                <w:b w:val="0"/>
                <w:bCs w:val="0"/>
                <w:sz w:val="22"/>
                <w:szCs w:val="22"/>
              </w:rPr>
              <w:t>02-08-1-03-105-a, 02-08-1-03-131-a, 02-08-1-03-136-a, 02-08-1-03-137-b</w:t>
            </w:r>
          </w:p>
        </w:tc>
      </w:tr>
      <w:tr w:rsidR="00C13AE4" w14:paraId="016E0B19" w14:textId="77777777" w:rsidTr="00C13AE4">
        <w:trPr>
          <w:trHeight w:val="424"/>
        </w:trPr>
        <w:tc>
          <w:tcPr>
            <w:tcW w:w="6379" w:type="dxa"/>
            <w:gridSpan w:val="3"/>
          </w:tcPr>
          <w:p w14:paraId="1ED1FDFD"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3 zamówienia</w:t>
            </w:r>
          </w:p>
          <w:p w14:paraId="7909833C"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leśnictwach Sopotnia Dolna i Sopotnia Potok </w:t>
            </w:r>
          </w:p>
        </w:tc>
        <w:tc>
          <w:tcPr>
            <w:tcW w:w="850" w:type="dxa"/>
          </w:tcPr>
          <w:p w14:paraId="7CFC9B11" w14:textId="77777777" w:rsidR="00C13AE4" w:rsidRPr="00F32A82" w:rsidRDefault="00C13AE4" w:rsidP="006F3A2F">
            <w:pPr>
              <w:pStyle w:val="Tekstpodstawowy"/>
              <w:jc w:val="center"/>
              <w:rPr>
                <w:sz w:val="28"/>
                <w:szCs w:val="28"/>
              </w:rPr>
            </w:pPr>
          </w:p>
        </w:tc>
        <w:tc>
          <w:tcPr>
            <w:tcW w:w="1985" w:type="dxa"/>
          </w:tcPr>
          <w:p w14:paraId="01D5C833" w14:textId="77777777" w:rsidR="00C13AE4" w:rsidRPr="00E35FAA" w:rsidRDefault="00C13AE4" w:rsidP="006F3A2F">
            <w:pPr>
              <w:pStyle w:val="Tekstpodstawowy"/>
              <w:jc w:val="center"/>
              <w:rPr>
                <w:b w:val="0"/>
                <w:bCs w:val="0"/>
                <w:sz w:val="22"/>
                <w:szCs w:val="22"/>
              </w:rPr>
            </w:pPr>
          </w:p>
        </w:tc>
      </w:tr>
      <w:tr w:rsidR="00C13AE4" w14:paraId="12D595F5" w14:textId="77777777" w:rsidTr="00C13AE4">
        <w:trPr>
          <w:trHeight w:val="424"/>
        </w:trPr>
        <w:tc>
          <w:tcPr>
            <w:tcW w:w="851" w:type="dxa"/>
          </w:tcPr>
          <w:p w14:paraId="75AC64E5" w14:textId="77777777" w:rsidR="00C13AE4" w:rsidRPr="00E35FAA" w:rsidRDefault="00C13AE4" w:rsidP="006F3A2F">
            <w:pPr>
              <w:pStyle w:val="Akapitzlist"/>
              <w:autoSpaceDE w:val="0"/>
              <w:autoSpaceDN w:val="0"/>
              <w:adjustRightInd w:val="0"/>
              <w:ind w:left="0"/>
              <w:contextualSpacing w:val="0"/>
              <w:jc w:val="center"/>
              <w:rPr>
                <w:sz w:val="22"/>
                <w:szCs w:val="22"/>
              </w:rPr>
            </w:pPr>
            <w:r w:rsidRPr="00E35FAA">
              <w:rPr>
                <w:sz w:val="22"/>
                <w:szCs w:val="22"/>
              </w:rPr>
              <w:t>3.1.</w:t>
            </w:r>
          </w:p>
        </w:tc>
        <w:tc>
          <w:tcPr>
            <w:tcW w:w="5528" w:type="dxa"/>
            <w:gridSpan w:val="2"/>
            <w:vAlign w:val="center"/>
          </w:tcPr>
          <w:p w14:paraId="71A79979" w14:textId="6BA5BC5C" w:rsidR="00C13AE4" w:rsidRPr="00E35FAA" w:rsidRDefault="00C13AE4" w:rsidP="0056168A">
            <w:pPr>
              <w:rPr>
                <w:i/>
                <w:iCs/>
                <w:sz w:val="22"/>
                <w:szCs w:val="22"/>
              </w:rPr>
            </w:pPr>
            <w:r w:rsidRPr="00E35FAA">
              <w:rPr>
                <w:sz w:val="22"/>
                <w:szCs w:val="22"/>
              </w:rPr>
              <w:t>Opracowanie dokumentacji projektowo kosztorysow</w:t>
            </w:r>
            <w:r w:rsidR="0056168A">
              <w:rPr>
                <w:sz w:val="22"/>
                <w:szCs w:val="22"/>
              </w:rPr>
              <w:t>ej dla budowy brodów w leśnictwie</w:t>
            </w:r>
            <w:r w:rsidRPr="00E35FAA">
              <w:rPr>
                <w:sz w:val="22"/>
                <w:szCs w:val="22"/>
              </w:rPr>
              <w:t xml:space="preserve"> Sopotnia Dolna</w:t>
            </w:r>
          </w:p>
        </w:tc>
        <w:tc>
          <w:tcPr>
            <w:tcW w:w="850" w:type="dxa"/>
          </w:tcPr>
          <w:p w14:paraId="45B7A088" w14:textId="77777777" w:rsidR="00C13AE4" w:rsidRPr="00F32A82" w:rsidRDefault="00C13AE4" w:rsidP="006F3A2F">
            <w:pPr>
              <w:autoSpaceDE w:val="0"/>
              <w:autoSpaceDN w:val="0"/>
              <w:adjustRightInd w:val="0"/>
              <w:ind w:left="-45" w:firstLine="45"/>
              <w:jc w:val="center"/>
              <w:rPr>
                <w:b/>
                <w:bCs/>
                <w:sz w:val="28"/>
                <w:szCs w:val="28"/>
              </w:rPr>
            </w:pPr>
            <w:r w:rsidRPr="00F32A82">
              <w:rPr>
                <w:b/>
                <w:bCs/>
                <w:sz w:val="28"/>
                <w:szCs w:val="28"/>
              </w:rPr>
              <w:t>3</w:t>
            </w:r>
          </w:p>
        </w:tc>
        <w:tc>
          <w:tcPr>
            <w:tcW w:w="1985" w:type="dxa"/>
          </w:tcPr>
          <w:p w14:paraId="309658B3" w14:textId="77777777" w:rsidR="00C13AE4" w:rsidRPr="00E35FAA" w:rsidRDefault="00C13AE4" w:rsidP="006F3A2F">
            <w:pPr>
              <w:autoSpaceDE w:val="0"/>
              <w:autoSpaceDN w:val="0"/>
              <w:adjustRightInd w:val="0"/>
              <w:ind w:firstLine="41"/>
              <w:jc w:val="center"/>
              <w:rPr>
                <w:sz w:val="22"/>
                <w:szCs w:val="22"/>
              </w:rPr>
            </w:pPr>
            <w:r w:rsidRPr="00E35FAA">
              <w:rPr>
                <w:sz w:val="22"/>
                <w:szCs w:val="22"/>
              </w:rPr>
              <w:t>02-08-1-04-150-c, 02-08-1-04-152-b, 02-08-1-04-158-b</w:t>
            </w:r>
          </w:p>
        </w:tc>
      </w:tr>
      <w:tr w:rsidR="00C13AE4" w14:paraId="57A17C04" w14:textId="77777777" w:rsidTr="00C13AE4">
        <w:trPr>
          <w:trHeight w:val="424"/>
        </w:trPr>
        <w:tc>
          <w:tcPr>
            <w:tcW w:w="851" w:type="dxa"/>
          </w:tcPr>
          <w:p w14:paraId="26E6A40F" w14:textId="77777777" w:rsidR="00C13AE4" w:rsidRPr="00E35FAA" w:rsidRDefault="00C13AE4" w:rsidP="006F3A2F">
            <w:pPr>
              <w:pStyle w:val="Akapitzlist"/>
              <w:autoSpaceDE w:val="0"/>
              <w:autoSpaceDN w:val="0"/>
              <w:adjustRightInd w:val="0"/>
              <w:ind w:left="0"/>
              <w:contextualSpacing w:val="0"/>
              <w:jc w:val="center"/>
              <w:rPr>
                <w:sz w:val="22"/>
                <w:szCs w:val="22"/>
              </w:rPr>
            </w:pPr>
            <w:r w:rsidRPr="00E35FAA">
              <w:rPr>
                <w:sz w:val="22"/>
                <w:szCs w:val="22"/>
              </w:rPr>
              <w:lastRenderedPageBreak/>
              <w:t>3.2.</w:t>
            </w:r>
          </w:p>
        </w:tc>
        <w:tc>
          <w:tcPr>
            <w:tcW w:w="5528" w:type="dxa"/>
            <w:gridSpan w:val="2"/>
            <w:vAlign w:val="center"/>
          </w:tcPr>
          <w:p w14:paraId="793094EF" w14:textId="6BBA854F" w:rsidR="00C13AE4" w:rsidRPr="00E35FAA" w:rsidRDefault="00C13AE4" w:rsidP="0056168A">
            <w:pPr>
              <w:rPr>
                <w:i/>
                <w:iCs/>
                <w:sz w:val="22"/>
                <w:szCs w:val="22"/>
              </w:rPr>
            </w:pPr>
            <w:r w:rsidRPr="00E35FAA">
              <w:rPr>
                <w:sz w:val="22"/>
                <w:szCs w:val="22"/>
              </w:rPr>
              <w:t>Opracowanie dokumentacji projektowo kosztorysow</w:t>
            </w:r>
            <w:r w:rsidR="0056168A">
              <w:rPr>
                <w:sz w:val="22"/>
                <w:szCs w:val="22"/>
              </w:rPr>
              <w:t>ej dla budowy brodów w leśnictwie</w:t>
            </w:r>
            <w:r w:rsidRPr="00E35FAA">
              <w:rPr>
                <w:sz w:val="22"/>
                <w:szCs w:val="22"/>
              </w:rPr>
              <w:t xml:space="preserve"> Sopotnia Potok </w:t>
            </w:r>
          </w:p>
        </w:tc>
        <w:tc>
          <w:tcPr>
            <w:tcW w:w="850" w:type="dxa"/>
          </w:tcPr>
          <w:p w14:paraId="57CE8B96" w14:textId="77777777" w:rsidR="00C13AE4" w:rsidRPr="00F32A82" w:rsidRDefault="00C13AE4" w:rsidP="006F3A2F">
            <w:pPr>
              <w:autoSpaceDE w:val="0"/>
              <w:autoSpaceDN w:val="0"/>
              <w:adjustRightInd w:val="0"/>
              <w:jc w:val="center"/>
              <w:rPr>
                <w:b/>
                <w:bCs/>
                <w:sz w:val="28"/>
                <w:szCs w:val="28"/>
              </w:rPr>
            </w:pPr>
            <w:r w:rsidRPr="00F32A82">
              <w:rPr>
                <w:b/>
                <w:bCs/>
                <w:sz w:val="28"/>
                <w:szCs w:val="28"/>
              </w:rPr>
              <w:t>3</w:t>
            </w:r>
          </w:p>
        </w:tc>
        <w:tc>
          <w:tcPr>
            <w:tcW w:w="1985" w:type="dxa"/>
          </w:tcPr>
          <w:p w14:paraId="29CDCF96" w14:textId="77777777" w:rsidR="00C13AE4" w:rsidRPr="00E35FAA" w:rsidRDefault="00C13AE4" w:rsidP="006F3A2F">
            <w:pPr>
              <w:autoSpaceDE w:val="0"/>
              <w:autoSpaceDN w:val="0"/>
              <w:adjustRightInd w:val="0"/>
              <w:ind w:firstLine="41"/>
              <w:jc w:val="center"/>
              <w:rPr>
                <w:sz w:val="22"/>
                <w:szCs w:val="22"/>
              </w:rPr>
            </w:pPr>
            <w:r w:rsidRPr="00E35FAA">
              <w:rPr>
                <w:sz w:val="22"/>
                <w:szCs w:val="22"/>
              </w:rPr>
              <w:t>02-08-1-06-196-a, 02-08-1-06-197-a, 02-08-1-06-200-a</w:t>
            </w:r>
          </w:p>
        </w:tc>
      </w:tr>
      <w:tr w:rsidR="00C13AE4" w14:paraId="79C013B1" w14:textId="77777777" w:rsidTr="00C13AE4">
        <w:trPr>
          <w:trHeight w:val="424"/>
        </w:trPr>
        <w:tc>
          <w:tcPr>
            <w:tcW w:w="6379" w:type="dxa"/>
            <w:gridSpan w:val="3"/>
          </w:tcPr>
          <w:p w14:paraId="691F8D14"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4 zamówienia</w:t>
            </w:r>
          </w:p>
          <w:p w14:paraId="7A741A1E"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leśnictwie Romanka Dolna </w:t>
            </w:r>
          </w:p>
        </w:tc>
        <w:tc>
          <w:tcPr>
            <w:tcW w:w="850" w:type="dxa"/>
          </w:tcPr>
          <w:p w14:paraId="531AF9A4" w14:textId="77777777" w:rsidR="00C13AE4" w:rsidRPr="00F32A82" w:rsidRDefault="00C13AE4" w:rsidP="006F3A2F">
            <w:pPr>
              <w:pStyle w:val="Tekstpodstawowy"/>
              <w:jc w:val="center"/>
              <w:rPr>
                <w:sz w:val="28"/>
                <w:szCs w:val="28"/>
              </w:rPr>
            </w:pPr>
            <w:r w:rsidRPr="00F32A82">
              <w:rPr>
                <w:sz w:val="28"/>
                <w:szCs w:val="28"/>
              </w:rPr>
              <w:t>6</w:t>
            </w:r>
          </w:p>
        </w:tc>
        <w:tc>
          <w:tcPr>
            <w:tcW w:w="1985" w:type="dxa"/>
          </w:tcPr>
          <w:p w14:paraId="4CE7F573" w14:textId="77777777" w:rsidR="00C13AE4" w:rsidRPr="005527C9" w:rsidRDefault="00C13AE4" w:rsidP="006F3A2F">
            <w:pPr>
              <w:pStyle w:val="Tekstpodstawowy"/>
              <w:jc w:val="center"/>
              <w:rPr>
                <w:b w:val="0"/>
                <w:bCs w:val="0"/>
                <w:szCs w:val="24"/>
              </w:rPr>
            </w:pPr>
            <w:r w:rsidRPr="009C026B">
              <w:rPr>
                <w:b w:val="0"/>
                <w:bCs w:val="0"/>
                <w:sz w:val="22"/>
                <w:szCs w:val="22"/>
              </w:rPr>
              <w:t>02-08-1-07-215-f, 02-08-1-07-215-i, 02-08-1-07-221-a, 02-08-1-07-226-f, 02-08-1-07-227-a, 02-08-1-07-251-g</w:t>
            </w:r>
          </w:p>
        </w:tc>
      </w:tr>
      <w:tr w:rsidR="00C13AE4" w14:paraId="1DE90C22" w14:textId="77777777" w:rsidTr="00C13AE4">
        <w:trPr>
          <w:trHeight w:val="424"/>
        </w:trPr>
        <w:tc>
          <w:tcPr>
            <w:tcW w:w="6379" w:type="dxa"/>
            <w:gridSpan w:val="3"/>
          </w:tcPr>
          <w:p w14:paraId="58C0621D"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5 zamówienia</w:t>
            </w:r>
          </w:p>
          <w:p w14:paraId="6780D344"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leśnictwach Kocierz Rychwałdzki i Kocierz Moszczanicki </w:t>
            </w:r>
          </w:p>
        </w:tc>
        <w:tc>
          <w:tcPr>
            <w:tcW w:w="850" w:type="dxa"/>
          </w:tcPr>
          <w:p w14:paraId="5435C4A6" w14:textId="77777777" w:rsidR="00C13AE4" w:rsidRPr="00F32A82" w:rsidRDefault="00C13AE4" w:rsidP="006F3A2F">
            <w:pPr>
              <w:pStyle w:val="Tekstpodstawowy"/>
              <w:jc w:val="center"/>
              <w:rPr>
                <w:sz w:val="28"/>
                <w:szCs w:val="28"/>
              </w:rPr>
            </w:pPr>
          </w:p>
        </w:tc>
        <w:tc>
          <w:tcPr>
            <w:tcW w:w="1985" w:type="dxa"/>
          </w:tcPr>
          <w:p w14:paraId="2DC5F231" w14:textId="77777777" w:rsidR="00C13AE4" w:rsidRPr="005527C9" w:rsidRDefault="00C13AE4" w:rsidP="006F3A2F">
            <w:pPr>
              <w:pStyle w:val="Tekstpodstawowy"/>
              <w:jc w:val="center"/>
              <w:rPr>
                <w:b w:val="0"/>
                <w:bCs w:val="0"/>
                <w:szCs w:val="24"/>
              </w:rPr>
            </w:pPr>
          </w:p>
        </w:tc>
      </w:tr>
      <w:tr w:rsidR="00C13AE4" w14:paraId="213EE234" w14:textId="77777777" w:rsidTr="00C13AE4">
        <w:trPr>
          <w:trHeight w:val="424"/>
        </w:trPr>
        <w:tc>
          <w:tcPr>
            <w:tcW w:w="884" w:type="dxa"/>
            <w:gridSpan w:val="2"/>
          </w:tcPr>
          <w:p w14:paraId="10832F06" w14:textId="77777777" w:rsidR="00C13AE4" w:rsidRPr="00E35FAA" w:rsidRDefault="00C13AE4" w:rsidP="006F3A2F">
            <w:pPr>
              <w:pStyle w:val="Tekstpodstawowy"/>
              <w:jc w:val="center"/>
              <w:rPr>
                <w:b w:val="0"/>
                <w:bCs w:val="0"/>
                <w:sz w:val="22"/>
                <w:szCs w:val="22"/>
              </w:rPr>
            </w:pPr>
            <w:r w:rsidRPr="00E35FAA">
              <w:rPr>
                <w:b w:val="0"/>
                <w:bCs w:val="0"/>
                <w:sz w:val="22"/>
                <w:szCs w:val="22"/>
              </w:rPr>
              <w:t>5.1.</w:t>
            </w:r>
          </w:p>
        </w:tc>
        <w:tc>
          <w:tcPr>
            <w:tcW w:w="5495" w:type="dxa"/>
          </w:tcPr>
          <w:p w14:paraId="13AFB546"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Kocierz Rychwałdzki (Zakocierz)</w:t>
            </w:r>
          </w:p>
        </w:tc>
        <w:tc>
          <w:tcPr>
            <w:tcW w:w="850" w:type="dxa"/>
          </w:tcPr>
          <w:p w14:paraId="56CA0BD4" w14:textId="77777777" w:rsidR="00C13AE4" w:rsidRPr="00F32A82" w:rsidRDefault="00C13AE4" w:rsidP="006F3A2F">
            <w:pPr>
              <w:pStyle w:val="Tekstpodstawowy"/>
              <w:jc w:val="center"/>
              <w:rPr>
                <w:sz w:val="28"/>
                <w:szCs w:val="28"/>
              </w:rPr>
            </w:pPr>
            <w:r w:rsidRPr="00F32A82">
              <w:rPr>
                <w:sz w:val="28"/>
                <w:szCs w:val="28"/>
              </w:rPr>
              <w:t>4</w:t>
            </w:r>
          </w:p>
        </w:tc>
        <w:tc>
          <w:tcPr>
            <w:tcW w:w="1985" w:type="dxa"/>
          </w:tcPr>
          <w:p w14:paraId="2034B635" w14:textId="77777777" w:rsidR="00C13AE4" w:rsidRPr="009C026B" w:rsidRDefault="00C13AE4" w:rsidP="006F3A2F">
            <w:pPr>
              <w:pStyle w:val="Tekstpodstawowy"/>
              <w:jc w:val="center"/>
              <w:rPr>
                <w:b w:val="0"/>
                <w:bCs w:val="0"/>
                <w:sz w:val="22"/>
                <w:szCs w:val="22"/>
              </w:rPr>
            </w:pPr>
            <w:r w:rsidRPr="009C026B">
              <w:rPr>
                <w:b w:val="0"/>
                <w:bCs w:val="0"/>
                <w:sz w:val="22"/>
                <w:szCs w:val="22"/>
              </w:rPr>
              <w:t>02-08-1-09-304-f, 02-08-1-09-352-d, 02-08-1-09-356-f, 02-08-1-09-306-f</w:t>
            </w:r>
          </w:p>
        </w:tc>
      </w:tr>
      <w:tr w:rsidR="00C13AE4" w14:paraId="595754D4" w14:textId="77777777" w:rsidTr="00C13AE4">
        <w:trPr>
          <w:trHeight w:val="424"/>
        </w:trPr>
        <w:tc>
          <w:tcPr>
            <w:tcW w:w="884" w:type="dxa"/>
            <w:gridSpan w:val="2"/>
          </w:tcPr>
          <w:p w14:paraId="04789B4B" w14:textId="77777777" w:rsidR="00C13AE4" w:rsidRPr="00E35FAA" w:rsidRDefault="00C13AE4" w:rsidP="006F3A2F">
            <w:pPr>
              <w:pStyle w:val="Tekstpodstawowy"/>
              <w:jc w:val="center"/>
              <w:rPr>
                <w:b w:val="0"/>
                <w:bCs w:val="0"/>
                <w:sz w:val="22"/>
                <w:szCs w:val="22"/>
              </w:rPr>
            </w:pPr>
            <w:r w:rsidRPr="00E35FAA">
              <w:rPr>
                <w:b w:val="0"/>
                <w:bCs w:val="0"/>
                <w:sz w:val="22"/>
                <w:szCs w:val="22"/>
              </w:rPr>
              <w:t>5.2.</w:t>
            </w:r>
          </w:p>
        </w:tc>
        <w:tc>
          <w:tcPr>
            <w:tcW w:w="5495" w:type="dxa"/>
          </w:tcPr>
          <w:p w14:paraId="21EA3AC7"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Kocierz Rychwałdzki</w:t>
            </w:r>
          </w:p>
        </w:tc>
        <w:tc>
          <w:tcPr>
            <w:tcW w:w="850" w:type="dxa"/>
          </w:tcPr>
          <w:p w14:paraId="31DDB66A" w14:textId="77777777" w:rsidR="00C13AE4" w:rsidRPr="00F32A82" w:rsidRDefault="00C13AE4" w:rsidP="006F3A2F">
            <w:pPr>
              <w:pStyle w:val="Tekstpodstawowy"/>
              <w:jc w:val="center"/>
              <w:rPr>
                <w:sz w:val="28"/>
                <w:szCs w:val="28"/>
              </w:rPr>
            </w:pPr>
            <w:r w:rsidRPr="00F32A82">
              <w:rPr>
                <w:sz w:val="28"/>
                <w:szCs w:val="28"/>
              </w:rPr>
              <w:t>7</w:t>
            </w:r>
          </w:p>
        </w:tc>
        <w:tc>
          <w:tcPr>
            <w:tcW w:w="1985" w:type="dxa"/>
          </w:tcPr>
          <w:p w14:paraId="21ABDD59" w14:textId="77777777" w:rsidR="00C13AE4" w:rsidRPr="009C026B" w:rsidRDefault="00C13AE4" w:rsidP="006F3A2F">
            <w:pPr>
              <w:pStyle w:val="Tekstpodstawowy"/>
              <w:jc w:val="center"/>
              <w:rPr>
                <w:b w:val="0"/>
                <w:bCs w:val="0"/>
                <w:sz w:val="22"/>
                <w:szCs w:val="22"/>
              </w:rPr>
            </w:pPr>
            <w:r w:rsidRPr="009C026B">
              <w:rPr>
                <w:b w:val="0"/>
                <w:bCs w:val="0"/>
                <w:sz w:val="22"/>
                <w:szCs w:val="22"/>
              </w:rPr>
              <w:t>02-08-1-09-312-c, 02-08-1-09-322-a, 02-08-1-09-368-b, 02-08-1-09-369-c, 02-08-1-10-370-a, 02-08-1-10-375-a</w:t>
            </w:r>
          </w:p>
        </w:tc>
      </w:tr>
      <w:tr w:rsidR="00C13AE4" w14:paraId="2E7EB11E" w14:textId="77777777" w:rsidTr="00C13AE4">
        <w:trPr>
          <w:trHeight w:val="424"/>
        </w:trPr>
        <w:tc>
          <w:tcPr>
            <w:tcW w:w="884" w:type="dxa"/>
            <w:gridSpan w:val="2"/>
          </w:tcPr>
          <w:p w14:paraId="065E3D62" w14:textId="77777777" w:rsidR="00C13AE4" w:rsidRPr="00E35FAA" w:rsidRDefault="00C13AE4" w:rsidP="006F3A2F">
            <w:pPr>
              <w:pStyle w:val="Tekstpodstawowy"/>
              <w:jc w:val="center"/>
              <w:rPr>
                <w:b w:val="0"/>
                <w:bCs w:val="0"/>
                <w:sz w:val="22"/>
                <w:szCs w:val="22"/>
              </w:rPr>
            </w:pPr>
            <w:r w:rsidRPr="00E35FAA">
              <w:rPr>
                <w:b w:val="0"/>
                <w:bCs w:val="0"/>
                <w:sz w:val="22"/>
                <w:szCs w:val="22"/>
              </w:rPr>
              <w:t>5.3.</w:t>
            </w:r>
          </w:p>
        </w:tc>
        <w:tc>
          <w:tcPr>
            <w:tcW w:w="5495" w:type="dxa"/>
          </w:tcPr>
          <w:p w14:paraId="68658F72" w14:textId="77777777" w:rsidR="00C13AE4" w:rsidRPr="00E35FAA" w:rsidRDefault="00C13AE4" w:rsidP="006F3A2F">
            <w:pPr>
              <w:rPr>
                <w:b/>
                <w:bCs/>
                <w:sz w:val="22"/>
                <w:szCs w:val="22"/>
              </w:rPr>
            </w:pPr>
            <w:r w:rsidRPr="00E35FAA">
              <w:rPr>
                <w:sz w:val="22"/>
                <w:szCs w:val="22"/>
              </w:rPr>
              <w:t xml:space="preserve">Opracowanie dokumentacji projektowo kosztorysowej dla budowy brodów w leśnictwie Kocierz Moszczanicki </w:t>
            </w:r>
          </w:p>
        </w:tc>
        <w:tc>
          <w:tcPr>
            <w:tcW w:w="850" w:type="dxa"/>
          </w:tcPr>
          <w:p w14:paraId="1B3D071F" w14:textId="77777777" w:rsidR="00C13AE4" w:rsidRPr="00F32A82" w:rsidRDefault="00C13AE4" w:rsidP="006F3A2F">
            <w:pPr>
              <w:pStyle w:val="Tekstpodstawowy"/>
              <w:jc w:val="center"/>
              <w:rPr>
                <w:sz w:val="28"/>
                <w:szCs w:val="28"/>
              </w:rPr>
            </w:pPr>
            <w:r w:rsidRPr="00F32A82">
              <w:rPr>
                <w:sz w:val="28"/>
                <w:szCs w:val="28"/>
              </w:rPr>
              <w:t>11</w:t>
            </w:r>
          </w:p>
        </w:tc>
        <w:tc>
          <w:tcPr>
            <w:tcW w:w="1985" w:type="dxa"/>
          </w:tcPr>
          <w:p w14:paraId="1F33AE1B" w14:textId="77777777" w:rsidR="009B1990" w:rsidRPr="009B1990" w:rsidRDefault="009B1990" w:rsidP="009B1990">
            <w:pPr>
              <w:jc w:val="center"/>
              <w:rPr>
                <w:sz w:val="22"/>
                <w:szCs w:val="22"/>
              </w:rPr>
            </w:pPr>
            <w:r w:rsidRPr="009B1990">
              <w:rPr>
                <w:sz w:val="22"/>
                <w:szCs w:val="22"/>
              </w:rPr>
              <w:t>02-08-1-10-330-d, 02-08-1-10-332-d, 02-08-1-10-333-a, 02-08-1-10-334-c, 02-08-1-10-339-c, 02-08-1-10-378-c, 02-08-1-10-379-l</w:t>
            </w:r>
          </w:p>
          <w:p w14:paraId="0F46E9A9" w14:textId="52DA63CE" w:rsidR="00C13AE4" w:rsidRPr="009C026B" w:rsidRDefault="00C13AE4" w:rsidP="006F3A2F">
            <w:pPr>
              <w:pStyle w:val="Tekstpodstawowy"/>
              <w:jc w:val="center"/>
              <w:rPr>
                <w:b w:val="0"/>
                <w:bCs w:val="0"/>
                <w:sz w:val="22"/>
                <w:szCs w:val="22"/>
              </w:rPr>
            </w:pPr>
          </w:p>
        </w:tc>
      </w:tr>
      <w:tr w:rsidR="00C13AE4" w14:paraId="2B6121E8" w14:textId="77777777" w:rsidTr="00C13AE4">
        <w:trPr>
          <w:trHeight w:val="424"/>
        </w:trPr>
        <w:tc>
          <w:tcPr>
            <w:tcW w:w="6379" w:type="dxa"/>
            <w:gridSpan w:val="3"/>
          </w:tcPr>
          <w:p w14:paraId="4D5D92A1"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6 zamówienia</w:t>
            </w:r>
          </w:p>
          <w:p w14:paraId="19CF1650" w14:textId="77777777" w:rsidR="00C13AE4" w:rsidRPr="00E35FAA" w:rsidRDefault="00C13AE4" w:rsidP="006F3A2F">
            <w:pPr>
              <w:rPr>
                <w:b/>
                <w:bCs/>
                <w:sz w:val="22"/>
                <w:szCs w:val="22"/>
              </w:rPr>
            </w:pPr>
            <w:r w:rsidRPr="00E35FAA">
              <w:rPr>
                <w:sz w:val="22"/>
                <w:szCs w:val="22"/>
              </w:rPr>
              <w:t>Opracowanie dokumentacji projektowo kosztorysowej dla budowy brodów w leśnictwach Czernichów i Kiełbasów</w:t>
            </w:r>
          </w:p>
        </w:tc>
        <w:tc>
          <w:tcPr>
            <w:tcW w:w="850" w:type="dxa"/>
          </w:tcPr>
          <w:p w14:paraId="3897BD26" w14:textId="77777777" w:rsidR="00C13AE4" w:rsidRPr="00F32A82" w:rsidRDefault="00C13AE4" w:rsidP="006F3A2F">
            <w:pPr>
              <w:pStyle w:val="Tekstpodstawowy"/>
              <w:jc w:val="center"/>
              <w:rPr>
                <w:sz w:val="28"/>
                <w:szCs w:val="28"/>
              </w:rPr>
            </w:pPr>
          </w:p>
        </w:tc>
        <w:tc>
          <w:tcPr>
            <w:tcW w:w="1985" w:type="dxa"/>
          </w:tcPr>
          <w:p w14:paraId="30403C96" w14:textId="77777777" w:rsidR="00C13AE4" w:rsidRPr="005527C9" w:rsidRDefault="00C13AE4" w:rsidP="006F3A2F">
            <w:pPr>
              <w:pStyle w:val="Tekstpodstawowy"/>
              <w:jc w:val="center"/>
              <w:rPr>
                <w:szCs w:val="24"/>
              </w:rPr>
            </w:pPr>
          </w:p>
        </w:tc>
      </w:tr>
      <w:tr w:rsidR="00C13AE4" w14:paraId="5931ACAD" w14:textId="77777777" w:rsidTr="00C13AE4">
        <w:trPr>
          <w:trHeight w:val="424"/>
        </w:trPr>
        <w:tc>
          <w:tcPr>
            <w:tcW w:w="851" w:type="dxa"/>
          </w:tcPr>
          <w:p w14:paraId="485E8BD6" w14:textId="77777777" w:rsidR="00C13AE4" w:rsidRPr="00E35FAA" w:rsidRDefault="00C13AE4" w:rsidP="006F3A2F">
            <w:pPr>
              <w:pStyle w:val="Tekstpodstawowy"/>
              <w:jc w:val="center"/>
              <w:rPr>
                <w:b w:val="0"/>
                <w:bCs w:val="0"/>
                <w:sz w:val="22"/>
                <w:szCs w:val="22"/>
              </w:rPr>
            </w:pPr>
            <w:r w:rsidRPr="00E35FAA">
              <w:rPr>
                <w:b w:val="0"/>
                <w:bCs w:val="0"/>
                <w:sz w:val="22"/>
                <w:szCs w:val="22"/>
              </w:rPr>
              <w:t>6.1.</w:t>
            </w:r>
          </w:p>
        </w:tc>
        <w:tc>
          <w:tcPr>
            <w:tcW w:w="5528" w:type="dxa"/>
            <w:gridSpan w:val="2"/>
          </w:tcPr>
          <w:p w14:paraId="6E276050" w14:textId="77777777" w:rsidR="00C13AE4" w:rsidRPr="00E35FAA" w:rsidRDefault="00C13AE4" w:rsidP="006F3A2F">
            <w:pPr>
              <w:rPr>
                <w:b/>
                <w:bCs/>
                <w:sz w:val="22"/>
                <w:szCs w:val="22"/>
              </w:rPr>
            </w:pPr>
            <w:r w:rsidRPr="00E35FAA">
              <w:rPr>
                <w:sz w:val="22"/>
                <w:szCs w:val="22"/>
              </w:rPr>
              <w:t xml:space="preserve">Opracowanie dokumentacji projektowo kosztorysowej dla budowy brodów w leśnictwie Czernichów </w:t>
            </w:r>
          </w:p>
        </w:tc>
        <w:tc>
          <w:tcPr>
            <w:tcW w:w="850" w:type="dxa"/>
          </w:tcPr>
          <w:p w14:paraId="77A6D984" w14:textId="77777777" w:rsidR="00C13AE4" w:rsidRPr="00F32A82" w:rsidRDefault="00C13AE4" w:rsidP="006F3A2F">
            <w:pPr>
              <w:pStyle w:val="Tekstpodstawowy"/>
              <w:jc w:val="center"/>
              <w:rPr>
                <w:sz w:val="28"/>
                <w:szCs w:val="28"/>
              </w:rPr>
            </w:pPr>
            <w:r w:rsidRPr="00F32A82">
              <w:rPr>
                <w:sz w:val="28"/>
                <w:szCs w:val="28"/>
              </w:rPr>
              <w:t>2</w:t>
            </w:r>
          </w:p>
        </w:tc>
        <w:tc>
          <w:tcPr>
            <w:tcW w:w="1985" w:type="dxa"/>
          </w:tcPr>
          <w:p w14:paraId="56F391EA" w14:textId="77777777" w:rsidR="00C13AE4" w:rsidRPr="009C026B" w:rsidRDefault="00C13AE4" w:rsidP="006F3A2F">
            <w:pPr>
              <w:pStyle w:val="Tekstpodstawowy"/>
              <w:jc w:val="center"/>
              <w:rPr>
                <w:b w:val="0"/>
                <w:bCs w:val="0"/>
                <w:sz w:val="22"/>
                <w:szCs w:val="22"/>
              </w:rPr>
            </w:pPr>
            <w:r w:rsidRPr="009C026B">
              <w:rPr>
                <w:b w:val="0"/>
                <w:bCs w:val="0"/>
                <w:sz w:val="22"/>
                <w:szCs w:val="22"/>
              </w:rPr>
              <w:t>02-08-1-11-412-b, 02-08-1-11-384-b</w:t>
            </w:r>
          </w:p>
        </w:tc>
      </w:tr>
      <w:tr w:rsidR="00C13AE4" w14:paraId="49538CE4" w14:textId="77777777" w:rsidTr="00C13AE4">
        <w:trPr>
          <w:trHeight w:val="424"/>
        </w:trPr>
        <w:tc>
          <w:tcPr>
            <w:tcW w:w="851" w:type="dxa"/>
          </w:tcPr>
          <w:p w14:paraId="61BA4D8D" w14:textId="77777777" w:rsidR="00C13AE4" w:rsidRPr="00E35FAA" w:rsidRDefault="00C13AE4" w:rsidP="006F3A2F">
            <w:pPr>
              <w:pStyle w:val="Tekstpodstawowy"/>
              <w:jc w:val="center"/>
              <w:rPr>
                <w:b w:val="0"/>
                <w:bCs w:val="0"/>
                <w:sz w:val="22"/>
                <w:szCs w:val="22"/>
              </w:rPr>
            </w:pPr>
            <w:r w:rsidRPr="00E35FAA">
              <w:rPr>
                <w:b w:val="0"/>
                <w:bCs w:val="0"/>
                <w:sz w:val="22"/>
                <w:szCs w:val="22"/>
              </w:rPr>
              <w:t>6.2.</w:t>
            </w:r>
          </w:p>
        </w:tc>
        <w:tc>
          <w:tcPr>
            <w:tcW w:w="5528" w:type="dxa"/>
            <w:gridSpan w:val="2"/>
          </w:tcPr>
          <w:p w14:paraId="433DF8DB" w14:textId="77777777" w:rsidR="00C13AE4" w:rsidRPr="00E35FAA" w:rsidRDefault="00C13AE4" w:rsidP="006F3A2F">
            <w:pPr>
              <w:rPr>
                <w:b/>
                <w:bCs/>
                <w:sz w:val="22"/>
                <w:szCs w:val="22"/>
              </w:rPr>
            </w:pPr>
            <w:r w:rsidRPr="00E35FAA">
              <w:rPr>
                <w:sz w:val="22"/>
                <w:szCs w:val="22"/>
              </w:rPr>
              <w:t>Opracowanie dokumentacji projektowo kosztorysowej dla budowy brodu w leśnictwie Kiełbasów</w:t>
            </w:r>
          </w:p>
        </w:tc>
        <w:tc>
          <w:tcPr>
            <w:tcW w:w="850" w:type="dxa"/>
          </w:tcPr>
          <w:p w14:paraId="3B80D335" w14:textId="77777777" w:rsidR="00C13AE4" w:rsidRPr="00F32A82" w:rsidRDefault="00C13AE4" w:rsidP="006F3A2F">
            <w:pPr>
              <w:pStyle w:val="Tekstpodstawowy"/>
              <w:jc w:val="center"/>
              <w:rPr>
                <w:sz w:val="28"/>
                <w:szCs w:val="28"/>
              </w:rPr>
            </w:pPr>
            <w:r w:rsidRPr="00F32A82">
              <w:rPr>
                <w:sz w:val="28"/>
                <w:szCs w:val="28"/>
              </w:rPr>
              <w:t>1</w:t>
            </w:r>
          </w:p>
        </w:tc>
        <w:tc>
          <w:tcPr>
            <w:tcW w:w="1985" w:type="dxa"/>
          </w:tcPr>
          <w:p w14:paraId="58337670" w14:textId="77777777" w:rsidR="00C13AE4" w:rsidRPr="009C026B" w:rsidRDefault="00C13AE4" w:rsidP="006F3A2F">
            <w:pPr>
              <w:pStyle w:val="Tekstpodstawowy"/>
              <w:jc w:val="center"/>
              <w:rPr>
                <w:b w:val="0"/>
                <w:bCs w:val="0"/>
                <w:sz w:val="22"/>
                <w:szCs w:val="22"/>
              </w:rPr>
            </w:pPr>
            <w:r w:rsidRPr="009C026B">
              <w:rPr>
                <w:b w:val="0"/>
                <w:bCs w:val="0"/>
                <w:sz w:val="22"/>
                <w:szCs w:val="22"/>
              </w:rPr>
              <w:t>02-08-1-14-492-a</w:t>
            </w:r>
          </w:p>
        </w:tc>
      </w:tr>
      <w:tr w:rsidR="00C13AE4" w14:paraId="5EB8358C" w14:textId="77777777" w:rsidTr="00C13AE4">
        <w:trPr>
          <w:trHeight w:val="424"/>
        </w:trPr>
        <w:tc>
          <w:tcPr>
            <w:tcW w:w="851" w:type="dxa"/>
          </w:tcPr>
          <w:p w14:paraId="2550D761" w14:textId="77777777" w:rsidR="00C13AE4" w:rsidRPr="009C026B" w:rsidRDefault="00C13AE4" w:rsidP="006F3A2F">
            <w:pPr>
              <w:pStyle w:val="Tekstpodstawowy"/>
              <w:jc w:val="center"/>
              <w:rPr>
                <w:b w:val="0"/>
                <w:bCs w:val="0"/>
                <w:sz w:val="22"/>
                <w:szCs w:val="22"/>
              </w:rPr>
            </w:pPr>
          </w:p>
        </w:tc>
        <w:tc>
          <w:tcPr>
            <w:tcW w:w="5528" w:type="dxa"/>
            <w:gridSpan w:val="2"/>
          </w:tcPr>
          <w:p w14:paraId="296361D5" w14:textId="77777777" w:rsidR="00C13AE4" w:rsidRPr="004F608B" w:rsidRDefault="00C13AE4" w:rsidP="006F3A2F">
            <w:pPr>
              <w:jc w:val="center"/>
              <w:rPr>
                <w:b/>
                <w:bCs/>
                <w:sz w:val="28"/>
                <w:szCs w:val="28"/>
              </w:rPr>
            </w:pPr>
            <w:r w:rsidRPr="004F608B">
              <w:rPr>
                <w:b/>
                <w:bCs/>
                <w:sz w:val="28"/>
                <w:szCs w:val="28"/>
              </w:rPr>
              <w:t>Razem brodów</w:t>
            </w:r>
          </w:p>
        </w:tc>
        <w:tc>
          <w:tcPr>
            <w:tcW w:w="850" w:type="dxa"/>
          </w:tcPr>
          <w:p w14:paraId="64ACE7B1" w14:textId="77777777" w:rsidR="00C13AE4" w:rsidRPr="00F32A82" w:rsidRDefault="00C13AE4" w:rsidP="006F3A2F">
            <w:pPr>
              <w:pStyle w:val="Tekstpodstawowy"/>
              <w:jc w:val="center"/>
              <w:rPr>
                <w:sz w:val="28"/>
                <w:szCs w:val="28"/>
              </w:rPr>
            </w:pPr>
            <w:r>
              <w:rPr>
                <w:sz w:val="28"/>
                <w:szCs w:val="28"/>
              </w:rPr>
              <w:t>46</w:t>
            </w:r>
          </w:p>
        </w:tc>
        <w:tc>
          <w:tcPr>
            <w:tcW w:w="1985" w:type="dxa"/>
          </w:tcPr>
          <w:p w14:paraId="58415DCC" w14:textId="77777777" w:rsidR="00C13AE4" w:rsidRPr="009C026B" w:rsidRDefault="00C13AE4" w:rsidP="006F3A2F">
            <w:pPr>
              <w:pStyle w:val="Tekstpodstawowy"/>
              <w:jc w:val="center"/>
              <w:rPr>
                <w:b w:val="0"/>
                <w:bCs w:val="0"/>
                <w:sz w:val="22"/>
                <w:szCs w:val="22"/>
              </w:rPr>
            </w:pPr>
          </w:p>
        </w:tc>
      </w:tr>
      <w:bookmarkEnd w:id="1"/>
    </w:tbl>
    <w:p w14:paraId="4FE6002B" w14:textId="77777777" w:rsidR="00C13AE4" w:rsidRDefault="00C13AE4" w:rsidP="007050FF">
      <w:pPr>
        <w:spacing w:before="120"/>
        <w:jc w:val="both"/>
        <w:rPr>
          <w:bCs/>
          <w:sz w:val="24"/>
          <w:szCs w:val="24"/>
        </w:rPr>
      </w:pPr>
    </w:p>
    <w:p w14:paraId="35192116" w14:textId="19E755A8" w:rsidR="007050FF" w:rsidRPr="003B522D" w:rsidRDefault="007050FF" w:rsidP="007050FF">
      <w:pPr>
        <w:spacing w:before="120"/>
        <w:jc w:val="both"/>
        <w:rPr>
          <w:bCs/>
          <w:sz w:val="24"/>
          <w:szCs w:val="24"/>
        </w:rPr>
      </w:pPr>
      <w:r w:rsidRPr="003B522D">
        <w:rPr>
          <w:bCs/>
          <w:sz w:val="24"/>
          <w:szCs w:val="24"/>
        </w:rPr>
        <w:t>obejmującej:</w:t>
      </w:r>
    </w:p>
    <w:p w14:paraId="41B12501" w14:textId="73E351B8" w:rsidR="007050FF" w:rsidRPr="003B522D" w:rsidRDefault="004C4E68" w:rsidP="00202779">
      <w:pPr>
        <w:spacing w:before="120"/>
        <w:ind w:left="1276" w:hanging="850"/>
        <w:jc w:val="both"/>
        <w:rPr>
          <w:bCs/>
          <w:sz w:val="24"/>
          <w:szCs w:val="24"/>
        </w:rPr>
      </w:pPr>
      <w:r w:rsidRPr="003B522D">
        <w:rPr>
          <w:bCs/>
          <w:sz w:val="24"/>
          <w:szCs w:val="24"/>
        </w:rPr>
        <w:t>1.</w:t>
      </w:r>
      <w:r w:rsidR="00C13AE4">
        <w:rPr>
          <w:bCs/>
          <w:sz w:val="24"/>
          <w:szCs w:val="24"/>
        </w:rPr>
        <w:t>2</w:t>
      </w:r>
      <w:r w:rsidRPr="003B522D">
        <w:rPr>
          <w:bCs/>
          <w:sz w:val="24"/>
          <w:szCs w:val="24"/>
        </w:rPr>
        <w:t>.1.1.</w:t>
      </w:r>
      <w:r w:rsidRPr="003B522D">
        <w:rPr>
          <w:bCs/>
          <w:sz w:val="24"/>
          <w:szCs w:val="24"/>
        </w:rPr>
        <w:tab/>
      </w:r>
      <w:r w:rsidR="007050FF" w:rsidRPr="003B522D">
        <w:rPr>
          <w:b/>
          <w:sz w:val="24"/>
          <w:szCs w:val="24"/>
        </w:rPr>
        <w:t>Etap I – złożenie wniosku o zatwierdzenie projektu budowlanego i udzielenia pozwolenia na budowę:</w:t>
      </w:r>
    </w:p>
    <w:p w14:paraId="107D083D" w14:textId="77777777" w:rsidR="003E0700" w:rsidRPr="003B522D" w:rsidRDefault="003E0700" w:rsidP="003E0700">
      <w:pPr>
        <w:pStyle w:val="Akapitzlist"/>
        <w:numPr>
          <w:ilvl w:val="0"/>
          <w:numId w:val="6"/>
        </w:numPr>
        <w:spacing w:before="120"/>
        <w:ind w:left="1276" w:hanging="567"/>
        <w:contextualSpacing w:val="0"/>
        <w:jc w:val="both"/>
        <w:rPr>
          <w:bCs/>
          <w:sz w:val="24"/>
          <w:szCs w:val="24"/>
        </w:rPr>
      </w:pPr>
      <w:r w:rsidRPr="003B522D">
        <w:rPr>
          <w:bCs/>
          <w:sz w:val="24"/>
          <w:szCs w:val="24"/>
        </w:rPr>
        <w:t>opracowanie dokumentacji geotechnicznej – 3 egzemplarze w wersji papierowej dla Zamawiającego + egzemplarze do uzgodnień i pozwoleń;</w:t>
      </w:r>
    </w:p>
    <w:p w14:paraId="058E471D" w14:textId="77777777" w:rsidR="007050FF" w:rsidRDefault="007050FF" w:rsidP="003E0700">
      <w:pPr>
        <w:pStyle w:val="Akapitzlist"/>
        <w:numPr>
          <w:ilvl w:val="0"/>
          <w:numId w:val="6"/>
        </w:numPr>
        <w:spacing w:before="120"/>
        <w:ind w:left="1276" w:hanging="567"/>
        <w:contextualSpacing w:val="0"/>
        <w:jc w:val="both"/>
        <w:rPr>
          <w:bCs/>
          <w:sz w:val="24"/>
          <w:szCs w:val="24"/>
        </w:rPr>
      </w:pPr>
      <w:r w:rsidRPr="003B522D">
        <w:rPr>
          <w:bCs/>
          <w:sz w:val="24"/>
          <w:szCs w:val="24"/>
        </w:rPr>
        <w:lastRenderedPageBreak/>
        <w:t>opracowanie Karty Informacyjnej Przedsięwzięcia (jeśli zajdzie taka konieczność) – 3 egzemplarze w wersji papierowej dla Zamawiającego+ egzemplarze do uzgodnień;</w:t>
      </w:r>
    </w:p>
    <w:p w14:paraId="62A47475"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 xml:space="preserve">dokonanie zgłoszenia działań zgodnie z art. 118 ustawy z dnia 16 kwietnia 2004 r. </w:t>
      </w:r>
      <w:r w:rsidRPr="003E0700">
        <w:rPr>
          <w:sz w:val="24"/>
          <w:szCs w:val="24"/>
        </w:rPr>
        <w:br/>
      </w:r>
      <w:r w:rsidRPr="003E0700">
        <w:rPr>
          <w:i/>
          <w:iCs/>
          <w:sz w:val="24"/>
          <w:szCs w:val="24"/>
        </w:rPr>
        <w:t>o ochronie przyrody</w:t>
      </w:r>
      <w:r w:rsidRPr="003E0700">
        <w:rPr>
          <w:sz w:val="24"/>
          <w:szCs w:val="24"/>
        </w:rPr>
        <w:t xml:space="preserve">. </w:t>
      </w:r>
    </w:p>
    <w:p w14:paraId="269D9ADC" w14:textId="0BB70FA7" w:rsidR="00277F31" w:rsidRPr="00277F31" w:rsidRDefault="00277F31" w:rsidP="005254EB">
      <w:pPr>
        <w:pStyle w:val="Akapitzlist"/>
        <w:numPr>
          <w:ilvl w:val="0"/>
          <w:numId w:val="6"/>
        </w:numPr>
        <w:spacing w:before="120"/>
        <w:ind w:left="1276" w:hanging="567"/>
        <w:contextualSpacing w:val="0"/>
        <w:jc w:val="both"/>
        <w:rPr>
          <w:bCs/>
          <w:sz w:val="24"/>
          <w:szCs w:val="24"/>
        </w:rPr>
      </w:pPr>
      <w:r>
        <w:rPr>
          <w:sz w:val="24"/>
          <w:szCs w:val="24"/>
        </w:rPr>
        <w:t xml:space="preserve">uzyskanie </w:t>
      </w:r>
      <w:r w:rsidRPr="0094732B">
        <w:rPr>
          <w:sz w:val="24"/>
          <w:szCs w:val="24"/>
        </w:rPr>
        <w:t>zgody wodnoprawne</w:t>
      </w:r>
      <w:r w:rsidR="0056168A">
        <w:rPr>
          <w:sz w:val="24"/>
          <w:szCs w:val="24"/>
        </w:rPr>
        <w:t>j</w:t>
      </w:r>
      <w:r w:rsidRPr="0094732B">
        <w:rPr>
          <w:sz w:val="24"/>
          <w:szCs w:val="24"/>
        </w:rPr>
        <w:t xml:space="preserve"> – w zależności od parametrów inwestycji będzie to ocena wodnoprawna, pozwolenie wodnoprawne lub zgłoszenie wodnoprawne</w:t>
      </w:r>
    </w:p>
    <w:p w14:paraId="5A14A045" w14:textId="366A49CA"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 xml:space="preserve">uzyskanie z Wód Polskich tzw. informację organu odpowiedzialnego za gospodarkę wodną wydawaną na podstawie </w:t>
      </w:r>
      <w:r w:rsidRPr="003E0700">
        <w:rPr>
          <w:i/>
          <w:iCs/>
          <w:sz w:val="24"/>
          <w:szCs w:val="24"/>
        </w:rPr>
        <w:t>Porozumienie w sprawie wydawania dokumentu potwierdzającego zgodność z celami środowiskowymi dla projektów realizowanych w ramach polityki spójności</w:t>
      </w:r>
      <w:r w:rsidRPr="003E0700">
        <w:rPr>
          <w:sz w:val="24"/>
          <w:szCs w:val="24"/>
        </w:rPr>
        <w:t xml:space="preserve"> z dnia 20 maja 2024 r. zawartego pomiędzy Ministrem Funduszy i Polityki Regionalnej oraz Prezesem Państwowego Gospodarstwa Wodnego Wody Polskie,</w:t>
      </w:r>
    </w:p>
    <w:p w14:paraId="645559E5"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uzyskać z właściwej Regionalnej Dyrekcji Ochrony Środowiska deklarację Natura 2000 wymaganą dla inwestycji ubiegających się o środki z UE,.</w:t>
      </w:r>
    </w:p>
    <w:p w14:paraId="3966966F"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bCs/>
          <w:sz w:val="24"/>
          <w:szCs w:val="24"/>
        </w:rPr>
        <w:t>złożenie wniosku zatwierdzającego projekt budowlany i udzielającego pozwolenie na budowę.</w:t>
      </w:r>
    </w:p>
    <w:p w14:paraId="2FA5FDE9" w14:textId="77777777" w:rsidR="005254EB" w:rsidRPr="003E0700" w:rsidRDefault="005254EB" w:rsidP="005254EB">
      <w:pPr>
        <w:spacing w:before="120"/>
        <w:ind w:left="1276"/>
        <w:jc w:val="both"/>
        <w:rPr>
          <w:bCs/>
          <w:sz w:val="24"/>
          <w:szCs w:val="24"/>
        </w:rPr>
      </w:pPr>
      <w:r w:rsidRPr="003E0700">
        <w:rPr>
          <w:bCs/>
          <w:sz w:val="24"/>
          <w:szCs w:val="24"/>
        </w:rPr>
        <w:t>Zamawiający zatwierdzi lub zgłosi uwagi do przekazanej dokumentacji i wniosku o wydanie pozwolenia na budowę w terminie 14 dni od dnia przekazania; w przypadku zgłoszenia przez Zamawiającego uwag, Wykonawca jest zobowiązany do ich uwzględnienia i ponownego złożenia uzupełnionej dokumentacji, w terminie wyznaczonym przez Zamawiającego.</w:t>
      </w:r>
    </w:p>
    <w:p w14:paraId="6CDB4E41" w14:textId="77777777" w:rsidR="003E0700" w:rsidRPr="003E0700" w:rsidRDefault="005254EB" w:rsidP="003E0700">
      <w:pPr>
        <w:spacing w:before="120"/>
        <w:ind w:left="1276"/>
        <w:jc w:val="both"/>
        <w:rPr>
          <w:bCs/>
          <w:sz w:val="24"/>
          <w:szCs w:val="24"/>
        </w:rPr>
      </w:pPr>
      <w:r w:rsidRPr="003E0700">
        <w:rPr>
          <w:bCs/>
          <w:sz w:val="24"/>
          <w:szCs w:val="24"/>
        </w:rPr>
        <w:t>Zamawiający ma obowiązek zatwierdzić uzupełnioną dokumentacje w terminie 14 dni lub odrzucić ją w sytuacji, gdy stwierdzi, że nie wszystkie zgłoszone uwagi zostały w niej uwzględnione lub w przypadku, gdy zgłoszone uwagi zostały uwzględnione niezgodnie z oczekiwaniami Zamawiającego.</w:t>
      </w:r>
    </w:p>
    <w:p w14:paraId="41A1E534" w14:textId="0FA42496" w:rsidR="007050FF" w:rsidRPr="003E0700" w:rsidRDefault="007050FF" w:rsidP="003E0700">
      <w:pPr>
        <w:pStyle w:val="Akapitzlist"/>
        <w:numPr>
          <w:ilvl w:val="0"/>
          <w:numId w:val="6"/>
        </w:numPr>
        <w:spacing w:before="120"/>
        <w:ind w:left="1276" w:hanging="567"/>
        <w:jc w:val="both"/>
        <w:rPr>
          <w:bCs/>
          <w:sz w:val="24"/>
          <w:szCs w:val="24"/>
        </w:rPr>
      </w:pPr>
      <w:r w:rsidRPr="003E0700">
        <w:rPr>
          <w:bCs/>
          <w:sz w:val="24"/>
          <w:szCs w:val="24"/>
        </w:rPr>
        <w:t>opracowanie materiałów do złożenia skutecznego wniosku wraz z wypełnieniem wniosku o wydanie decyzji o środowiskowych uwarunkowaniach zgody na realizację przedsięwzięcia – dla całego zakresu projektu z uwzględnieniem terenu wymagającego czasowego zajęcia do przebudowy kolidującej infrastruktury, wraz z uzyskaniem decyzji środowiskowej (jeśli zajdzie taka konieczność) – 1</w:t>
      </w:r>
      <w:r w:rsidR="00631BA1" w:rsidRPr="003E0700">
        <w:rPr>
          <w:bCs/>
          <w:sz w:val="24"/>
          <w:szCs w:val="24"/>
        </w:rPr>
        <w:t> </w:t>
      </w:r>
      <w:r w:rsidRPr="003E0700">
        <w:rPr>
          <w:bCs/>
          <w:sz w:val="24"/>
          <w:szCs w:val="24"/>
        </w:rPr>
        <w:t>egzemplarz w wersji papierowej dla Zamawiającego + egz. w ilości wymaganej do złożenia wniosku;</w:t>
      </w:r>
    </w:p>
    <w:p w14:paraId="192EAF88" w14:textId="39791110" w:rsidR="007050FF" w:rsidRPr="003B522D" w:rsidRDefault="00202779" w:rsidP="00202779">
      <w:pPr>
        <w:spacing w:before="120"/>
        <w:ind w:left="1418" w:hanging="992"/>
        <w:jc w:val="both"/>
        <w:rPr>
          <w:bCs/>
          <w:sz w:val="24"/>
          <w:szCs w:val="24"/>
        </w:rPr>
      </w:pPr>
      <w:r w:rsidRPr="003B522D">
        <w:rPr>
          <w:bCs/>
          <w:sz w:val="24"/>
          <w:szCs w:val="24"/>
        </w:rPr>
        <w:t>1.</w:t>
      </w:r>
      <w:r w:rsidR="00C13AE4">
        <w:rPr>
          <w:bCs/>
          <w:sz w:val="24"/>
          <w:szCs w:val="24"/>
        </w:rPr>
        <w:t>2</w:t>
      </w:r>
      <w:r w:rsidR="00AC4B30" w:rsidRPr="003B522D">
        <w:rPr>
          <w:bCs/>
          <w:sz w:val="24"/>
          <w:szCs w:val="24"/>
        </w:rPr>
        <w:t>.</w:t>
      </w:r>
      <w:r w:rsidRPr="003B522D">
        <w:rPr>
          <w:bCs/>
          <w:sz w:val="24"/>
          <w:szCs w:val="24"/>
        </w:rPr>
        <w:t>1.2.</w:t>
      </w:r>
      <w:r w:rsidRPr="003B522D">
        <w:rPr>
          <w:bCs/>
          <w:sz w:val="24"/>
          <w:szCs w:val="24"/>
        </w:rPr>
        <w:tab/>
      </w:r>
      <w:r w:rsidR="007050FF" w:rsidRPr="003B522D">
        <w:rPr>
          <w:b/>
          <w:sz w:val="24"/>
          <w:szCs w:val="24"/>
        </w:rPr>
        <w:t xml:space="preserve">Etap II- </w:t>
      </w:r>
      <w:r w:rsidR="007050FF" w:rsidRPr="003B522D">
        <w:rPr>
          <w:bCs/>
          <w:sz w:val="24"/>
          <w:szCs w:val="24"/>
        </w:rPr>
        <w:t xml:space="preserve">uzyskanie prawomocnej decyzji zatwierdzającej projekt budowlany </w:t>
      </w:r>
      <w:r w:rsidR="00EA2354" w:rsidRPr="003B522D">
        <w:rPr>
          <w:bCs/>
          <w:sz w:val="24"/>
          <w:szCs w:val="24"/>
        </w:rPr>
        <w:br/>
      </w:r>
      <w:r w:rsidR="007050FF" w:rsidRPr="003B522D">
        <w:rPr>
          <w:bCs/>
          <w:sz w:val="24"/>
          <w:szCs w:val="24"/>
        </w:rPr>
        <w:t xml:space="preserve">i udzielającej pozwolenia na budowę oraz przekazanie dokumentacji, która docelowo posłuży jako opis przedmiotu zamówienia w postępowaniu </w:t>
      </w:r>
      <w:r w:rsidR="00EA2354" w:rsidRPr="003B522D">
        <w:rPr>
          <w:bCs/>
          <w:sz w:val="24"/>
          <w:szCs w:val="24"/>
        </w:rPr>
        <w:br/>
      </w:r>
      <w:r w:rsidR="007050FF" w:rsidRPr="003B522D">
        <w:rPr>
          <w:bCs/>
          <w:sz w:val="24"/>
          <w:szCs w:val="24"/>
        </w:rPr>
        <w:t>o udzielenia zamówienia na wykonanie robót budowlanych, a w tym:</w:t>
      </w:r>
    </w:p>
    <w:p w14:paraId="2E194E5C" w14:textId="32F87CB6" w:rsidR="007050FF" w:rsidRPr="003B522D" w:rsidRDefault="007050FF" w:rsidP="00202779">
      <w:pPr>
        <w:spacing w:before="120"/>
        <w:ind w:left="1418" w:hanging="567"/>
        <w:jc w:val="both"/>
        <w:rPr>
          <w:bCs/>
          <w:sz w:val="24"/>
          <w:szCs w:val="24"/>
        </w:rPr>
      </w:pPr>
      <w:r w:rsidRPr="003B522D">
        <w:rPr>
          <w:bCs/>
          <w:sz w:val="24"/>
          <w:szCs w:val="24"/>
        </w:rPr>
        <w:t>1)</w:t>
      </w:r>
      <w:r w:rsidRPr="003B522D">
        <w:rPr>
          <w:bCs/>
          <w:sz w:val="24"/>
          <w:szCs w:val="24"/>
        </w:rPr>
        <w:tab/>
        <w:t>uzyskanie ostatecznej decyzji zatwierdzającej projekt budowlany oraz udzielającej pozwolenia na budowę;</w:t>
      </w:r>
    </w:p>
    <w:p w14:paraId="1143F375" w14:textId="1D916ECD" w:rsidR="007050FF" w:rsidRPr="003B522D" w:rsidRDefault="007050FF" w:rsidP="00202779">
      <w:pPr>
        <w:spacing w:before="120"/>
        <w:ind w:left="1418" w:hanging="567"/>
        <w:jc w:val="both"/>
        <w:rPr>
          <w:bCs/>
          <w:sz w:val="24"/>
          <w:szCs w:val="24"/>
        </w:rPr>
      </w:pPr>
      <w:r w:rsidRPr="003B522D">
        <w:rPr>
          <w:bCs/>
          <w:sz w:val="24"/>
          <w:szCs w:val="24"/>
        </w:rPr>
        <w:t>2)</w:t>
      </w:r>
      <w:r w:rsidRPr="003B522D">
        <w:rPr>
          <w:bCs/>
          <w:sz w:val="24"/>
          <w:szCs w:val="24"/>
        </w:rPr>
        <w:tab/>
        <w:t>opracowanie projektu technicznego - 3 egzemplarze w wersji papierowej dla Zamawiającego – w ciągu 1 miesiąca po uzyskaniu ostatecznej/prawomocnej decyzji zatwierdzającej projekt budowlany.</w:t>
      </w:r>
    </w:p>
    <w:p w14:paraId="142CDB93" w14:textId="2E02F8AC" w:rsidR="007050FF" w:rsidRPr="003B522D" w:rsidRDefault="00EA2354" w:rsidP="00202779">
      <w:pPr>
        <w:spacing w:before="120"/>
        <w:ind w:left="1418" w:hanging="567"/>
        <w:jc w:val="both"/>
        <w:rPr>
          <w:bCs/>
          <w:sz w:val="24"/>
          <w:szCs w:val="24"/>
        </w:rPr>
      </w:pPr>
      <w:r w:rsidRPr="003B522D">
        <w:rPr>
          <w:bCs/>
          <w:sz w:val="24"/>
          <w:szCs w:val="24"/>
        </w:rPr>
        <w:lastRenderedPageBreak/>
        <w:t>3</w:t>
      </w:r>
      <w:r w:rsidR="007050FF" w:rsidRPr="003B522D">
        <w:rPr>
          <w:bCs/>
          <w:sz w:val="24"/>
          <w:szCs w:val="24"/>
        </w:rPr>
        <w:t>)</w:t>
      </w:r>
      <w:r w:rsidR="007050FF" w:rsidRPr="003B522D">
        <w:rPr>
          <w:bCs/>
          <w:sz w:val="24"/>
          <w:szCs w:val="24"/>
        </w:rPr>
        <w:tab/>
        <w:t>opracowanie specyfikacji technicznej wykonania i odbioru robót budowlanych – 3 egzemplarze w wersji papierowej dla Zamawiającego;</w:t>
      </w:r>
    </w:p>
    <w:p w14:paraId="7B9F0841" w14:textId="09FB401C" w:rsidR="007050FF" w:rsidRPr="003B522D" w:rsidRDefault="00EA2354" w:rsidP="00202779">
      <w:pPr>
        <w:spacing w:before="120"/>
        <w:ind w:left="1418" w:hanging="567"/>
        <w:jc w:val="both"/>
        <w:rPr>
          <w:bCs/>
          <w:sz w:val="24"/>
          <w:szCs w:val="24"/>
        </w:rPr>
      </w:pPr>
      <w:r w:rsidRPr="003B522D">
        <w:rPr>
          <w:bCs/>
          <w:sz w:val="24"/>
          <w:szCs w:val="24"/>
        </w:rPr>
        <w:t>4</w:t>
      </w:r>
      <w:r w:rsidR="007050FF" w:rsidRPr="003B522D">
        <w:rPr>
          <w:bCs/>
          <w:sz w:val="24"/>
          <w:szCs w:val="24"/>
        </w:rPr>
        <w:t>)</w:t>
      </w:r>
      <w:r w:rsidR="007050FF" w:rsidRPr="003B522D">
        <w:rPr>
          <w:bCs/>
          <w:sz w:val="24"/>
          <w:szCs w:val="24"/>
        </w:rPr>
        <w:tab/>
        <w:t>opracowanie przedmiaru robót – 3 egzemplarze w wersji papierowej dla Zamawiającego;</w:t>
      </w:r>
    </w:p>
    <w:p w14:paraId="44F9E0D0" w14:textId="3CF71C39" w:rsidR="007050FF" w:rsidRPr="003B522D" w:rsidRDefault="00EA2354" w:rsidP="00202779">
      <w:pPr>
        <w:spacing w:before="120"/>
        <w:ind w:left="1418" w:hanging="567"/>
        <w:jc w:val="both"/>
        <w:rPr>
          <w:bCs/>
          <w:sz w:val="24"/>
          <w:szCs w:val="24"/>
        </w:rPr>
      </w:pPr>
      <w:r w:rsidRPr="003B522D">
        <w:rPr>
          <w:bCs/>
          <w:sz w:val="24"/>
          <w:szCs w:val="24"/>
        </w:rPr>
        <w:t>5</w:t>
      </w:r>
      <w:r w:rsidR="007050FF" w:rsidRPr="003B522D">
        <w:rPr>
          <w:bCs/>
          <w:sz w:val="24"/>
          <w:szCs w:val="24"/>
        </w:rPr>
        <w:t>)</w:t>
      </w:r>
      <w:r w:rsidR="007050FF" w:rsidRPr="003B522D">
        <w:rPr>
          <w:bCs/>
          <w:sz w:val="24"/>
          <w:szCs w:val="24"/>
        </w:rPr>
        <w:tab/>
        <w:t xml:space="preserve">opracowanie kosztorysu inwestorskiego metodą kalkulacji szczegółowej – </w:t>
      </w:r>
      <w:r w:rsidRPr="003B522D">
        <w:rPr>
          <w:bCs/>
          <w:sz w:val="24"/>
          <w:szCs w:val="24"/>
        </w:rPr>
        <w:br/>
      </w:r>
      <w:r w:rsidR="007050FF" w:rsidRPr="003B522D">
        <w:rPr>
          <w:bCs/>
          <w:sz w:val="24"/>
          <w:szCs w:val="24"/>
        </w:rPr>
        <w:t>3 egzemplarze w wersji papierowej dla Zamawiającego;</w:t>
      </w:r>
    </w:p>
    <w:p w14:paraId="42D6AFB5" w14:textId="72D23189" w:rsidR="007050FF" w:rsidRPr="003B522D" w:rsidRDefault="00EA2354" w:rsidP="00202779">
      <w:pPr>
        <w:spacing w:before="120"/>
        <w:ind w:left="1418" w:hanging="567"/>
        <w:jc w:val="both"/>
        <w:rPr>
          <w:bCs/>
          <w:sz w:val="24"/>
          <w:szCs w:val="24"/>
        </w:rPr>
      </w:pPr>
      <w:r w:rsidRPr="003B522D">
        <w:rPr>
          <w:bCs/>
          <w:sz w:val="24"/>
          <w:szCs w:val="24"/>
        </w:rPr>
        <w:t>6</w:t>
      </w:r>
      <w:r w:rsidR="007050FF" w:rsidRPr="003B522D">
        <w:rPr>
          <w:bCs/>
          <w:sz w:val="24"/>
          <w:szCs w:val="24"/>
        </w:rPr>
        <w:t>)</w:t>
      </w:r>
      <w:r w:rsidR="007050FF" w:rsidRPr="003B522D">
        <w:rPr>
          <w:bCs/>
          <w:sz w:val="24"/>
          <w:szCs w:val="24"/>
        </w:rPr>
        <w:tab/>
        <w:t>przekazanie pełnego kompletu dokumentacji projektowej w wersji elektronicznej w formacie PDF oraz w wersji edytowalnej wraz ze skanem, opieczętowanej dokumentacji projektowej i technicznej - wykonawczej (tożsamej z wersją papierową),która uzyskała ostateczną decyzję udzielającą pozwolenia na budowę wraz z wszystkimi opiniami i uzgodnieniami – 2</w:t>
      </w:r>
      <w:r w:rsidRPr="003B522D">
        <w:rPr>
          <w:bCs/>
          <w:sz w:val="24"/>
          <w:szCs w:val="24"/>
        </w:rPr>
        <w:t> </w:t>
      </w:r>
      <w:r w:rsidR="007050FF" w:rsidRPr="003B522D">
        <w:rPr>
          <w:bCs/>
          <w:sz w:val="24"/>
          <w:szCs w:val="24"/>
        </w:rPr>
        <w:t>egzemplarze na nośniku elektronicznym typu pendrive;</w:t>
      </w:r>
    </w:p>
    <w:p w14:paraId="3BC4E14A" w14:textId="764FB81D" w:rsidR="007050FF" w:rsidRPr="003B522D" w:rsidRDefault="00EA2354" w:rsidP="00202779">
      <w:pPr>
        <w:spacing w:before="120"/>
        <w:ind w:left="1418" w:hanging="567"/>
        <w:jc w:val="both"/>
        <w:rPr>
          <w:bCs/>
          <w:sz w:val="24"/>
          <w:szCs w:val="24"/>
        </w:rPr>
      </w:pPr>
      <w:r w:rsidRPr="003B522D">
        <w:rPr>
          <w:bCs/>
          <w:sz w:val="24"/>
          <w:szCs w:val="24"/>
        </w:rPr>
        <w:t>7</w:t>
      </w:r>
      <w:r w:rsidR="007050FF" w:rsidRPr="003B522D">
        <w:rPr>
          <w:bCs/>
          <w:sz w:val="24"/>
          <w:szCs w:val="24"/>
        </w:rPr>
        <w:t>)</w:t>
      </w:r>
      <w:r w:rsidR="007050FF" w:rsidRPr="003B522D">
        <w:rPr>
          <w:bCs/>
          <w:sz w:val="24"/>
          <w:szCs w:val="24"/>
        </w:rPr>
        <w:tab/>
        <w:t>przekazanie przedmiarów oraz kosztorysów inwestorskich należy przekazać również w wersji elektronicznej na pendrive w formacie PDF oraz w wersji edytowalnej (*ath) w 2 egzemplarzach.</w:t>
      </w:r>
    </w:p>
    <w:p w14:paraId="251B7BAD" w14:textId="60BF75B4" w:rsidR="007050FF" w:rsidRPr="003B522D" w:rsidRDefault="00202779" w:rsidP="00202779">
      <w:pPr>
        <w:spacing w:before="120"/>
        <w:ind w:left="1276" w:hanging="850"/>
        <w:jc w:val="both"/>
        <w:rPr>
          <w:bCs/>
          <w:sz w:val="24"/>
          <w:szCs w:val="24"/>
        </w:rPr>
      </w:pPr>
      <w:r w:rsidRPr="003B522D">
        <w:rPr>
          <w:bCs/>
          <w:sz w:val="24"/>
          <w:szCs w:val="24"/>
        </w:rPr>
        <w:t>1.</w:t>
      </w:r>
      <w:r w:rsidR="00C13AE4">
        <w:rPr>
          <w:bCs/>
          <w:sz w:val="24"/>
          <w:szCs w:val="24"/>
        </w:rPr>
        <w:t>2</w:t>
      </w:r>
      <w:r w:rsidRPr="003B522D">
        <w:rPr>
          <w:bCs/>
          <w:sz w:val="24"/>
          <w:szCs w:val="24"/>
        </w:rPr>
        <w:t>.2</w:t>
      </w:r>
      <w:r w:rsidRPr="003B522D">
        <w:rPr>
          <w:bCs/>
          <w:sz w:val="24"/>
          <w:szCs w:val="24"/>
        </w:rPr>
        <w:tab/>
      </w:r>
      <w:r w:rsidR="007050FF" w:rsidRPr="003B522D">
        <w:rPr>
          <w:bCs/>
          <w:sz w:val="24"/>
          <w:szCs w:val="24"/>
        </w:rPr>
        <w:t xml:space="preserve">Wykonawca jest zobowiązany wykonać aktualizacje kosztorysu inwestorskiego w ciągu 7 dni od pisemnego wezwania Zamawiającego, należy uwzględnić </w:t>
      </w:r>
      <w:r w:rsidR="00EA2354" w:rsidRPr="003B522D">
        <w:rPr>
          <w:bCs/>
          <w:sz w:val="24"/>
          <w:szCs w:val="24"/>
        </w:rPr>
        <w:br/>
      </w:r>
      <w:r w:rsidR="007050FF" w:rsidRPr="003B522D">
        <w:rPr>
          <w:bCs/>
          <w:sz w:val="24"/>
          <w:szCs w:val="24"/>
        </w:rPr>
        <w:t>w wycenie dwie takie aktualizacje</w:t>
      </w:r>
      <w:r w:rsidRPr="003B522D">
        <w:rPr>
          <w:bCs/>
          <w:sz w:val="24"/>
          <w:szCs w:val="24"/>
        </w:rPr>
        <w:t>.</w:t>
      </w:r>
    </w:p>
    <w:p w14:paraId="2A646C3F" w14:textId="035B7227" w:rsidR="00E50B0F" w:rsidRDefault="00E50B0F">
      <w:pPr>
        <w:spacing w:after="160" w:line="259" w:lineRule="auto"/>
        <w:rPr>
          <w:bCs/>
          <w:sz w:val="24"/>
          <w:szCs w:val="24"/>
        </w:rPr>
      </w:pPr>
    </w:p>
    <w:p w14:paraId="699982E7" w14:textId="5581C9D6" w:rsidR="007050FF" w:rsidRPr="003B522D" w:rsidRDefault="007E182B" w:rsidP="007E182B">
      <w:pPr>
        <w:spacing w:before="120"/>
        <w:ind w:left="426" w:hanging="426"/>
        <w:jc w:val="both"/>
        <w:rPr>
          <w:b/>
          <w:sz w:val="24"/>
          <w:szCs w:val="24"/>
        </w:rPr>
      </w:pPr>
      <w:r w:rsidRPr="003B522D">
        <w:rPr>
          <w:b/>
          <w:sz w:val="24"/>
          <w:szCs w:val="24"/>
        </w:rPr>
        <w:t>2.</w:t>
      </w:r>
      <w:r w:rsidRPr="003B522D">
        <w:rPr>
          <w:b/>
          <w:sz w:val="24"/>
          <w:szCs w:val="24"/>
        </w:rPr>
        <w:tab/>
      </w:r>
      <w:r w:rsidR="007050FF" w:rsidRPr="003B522D">
        <w:rPr>
          <w:b/>
          <w:sz w:val="24"/>
          <w:szCs w:val="24"/>
        </w:rPr>
        <w:t>OPIS ZAMÓWIENIA NA NADZÓR AUTORSKI W RAMACH OPCJI.</w:t>
      </w:r>
    </w:p>
    <w:p w14:paraId="46958E7D" w14:textId="627411AD" w:rsidR="007050FF" w:rsidRPr="003B522D" w:rsidRDefault="007E182B" w:rsidP="00202779">
      <w:pPr>
        <w:spacing w:before="120"/>
        <w:ind w:left="567" w:hanging="567"/>
        <w:jc w:val="both"/>
        <w:rPr>
          <w:bCs/>
          <w:sz w:val="24"/>
          <w:szCs w:val="24"/>
        </w:rPr>
      </w:pPr>
      <w:r w:rsidRPr="003B522D">
        <w:rPr>
          <w:bCs/>
          <w:sz w:val="24"/>
          <w:szCs w:val="24"/>
        </w:rPr>
        <w:t>2.1.</w:t>
      </w:r>
      <w:r w:rsidRPr="003B522D">
        <w:rPr>
          <w:bCs/>
          <w:sz w:val="24"/>
          <w:szCs w:val="24"/>
        </w:rPr>
        <w:tab/>
      </w:r>
      <w:r w:rsidR="007050FF" w:rsidRPr="003B522D">
        <w:rPr>
          <w:bCs/>
          <w:sz w:val="24"/>
          <w:szCs w:val="24"/>
        </w:rPr>
        <w:t xml:space="preserve">Wykonanie zamówienia opcjonalnego (dalej jako „Opcja”) polegającego na pełnieniu nadzoru autorskiego nad realizacją robót budowlanych wykonywanych w oparciu </w:t>
      </w:r>
      <w:r w:rsidR="003E0700">
        <w:rPr>
          <w:bCs/>
          <w:sz w:val="24"/>
          <w:szCs w:val="24"/>
        </w:rPr>
        <w:br/>
      </w:r>
      <w:r w:rsidR="007050FF" w:rsidRPr="003B522D">
        <w:rPr>
          <w:bCs/>
          <w:sz w:val="24"/>
          <w:szCs w:val="24"/>
        </w:rPr>
        <w:t>o dokumentację projektową.</w:t>
      </w:r>
    </w:p>
    <w:p w14:paraId="6E153ABA" w14:textId="2303CA82" w:rsidR="007050FF" w:rsidRPr="003B522D" w:rsidRDefault="007050FF" w:rsidP="00202779">
      <w:pPr>
        <w:spacing w:before="120"/>
        <w:ind w:left="567" w:hanging="567"/>
        <w:jc w:val="both"/>
        <w:rPr>
          <w:bCs/>
          <w:sz w:val="24"/>
          <w:szCs w:val="24"/>
        </w:rPr>
      </w:pPr>
      <w:r w:rsidRPr="003B522D">
        <w:rPr>
          <w:bCs/>
          <w:sz w:val="24"/>
          <w:szCs w:val="24"/>
        </w:rPr>
        <w:t>2.</w:t>
      </w:r>
      <w:r w:rsidR="007E182B" w:rsidRPr="003B522D">
        <w:rPr>
          <w:bCs/>
          <w:sz w:val="24"/>
          <w:szCs w:val="24"/>
        </w:rPr>
        <w:t>2.</w:t>
      </w:r>
      <w:r w:rsidR="007E182B" w:rsidRPr="003B522D">
        <w:rPr>
          <w:bCs/>
          <w:sz w:val="24"/>
          <w:szCs w:val="24"/>
        </w:rPr>
        <w:tab/>
      </w:r>
      <w:r w:rsidRPr="003B522D">
        <w:rPr>
          <w:bCs/>
          <w:sz w:val="24"/>
          <w:szCs w:val="24"/>
        </w:rPr>
        <w:t>Nadzór autorski jako Opcja pełniony będzie w okresie realizacji robót budowlanych, wykonywanych w oparciu o dokumentację projektową będącą przedmiotem Zamówienia Podstawowego, w okresie obowiązywania umowy z wykonawcą robót budowlanych, co oznacza, że termin świadczenia usługi nadzoru autorskiego zostanie dostosowany odpowiednio do terminu wykonywania robót budowlanych, bez prawa żądania przez Wykonawcę zmiany wynagrodzenia.</w:t>
      </w:r>
    </w:p>
    <w:p w14:paraId="6AC8089B" w14:textId="2A73EB8F"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3.</w:t>
      </w:r>
      <w:r w:rsidRPr="003B522D">
        <w:rPr>
          <w:bCs/>
          <w:sz w:val="24"/>
          <w:szCs w:val="24"/>
        </w:rPr>
        <w:tab/>
      </w:r>
      <w:r w:rsidR="007050FF" w:rsidRPr="003B522D">
        <w:rPr>
          <w:bCs/>
          <w:sz w:val="24"/>
          <w:szCs w:val="24"/>
        </w:rPr>
        <w:t>Wykonawca jest zobowiązany świadczyć nadzór autorski zgodnie z art. 20 ust. 1 pkt</w:t>
      </w:r>
      <w:r w:rsidR="00B018B2" w:rsidRPr="003B522D">
        <w:rPr>
          <w:bCs/>
          <w:sz w:val="24"/>
          <w:szCs w:val="24"/>
        </w:rPr>
        <w:t> </w:t>
      </w:r>
      <w:r w:rsidR="007050FF" w:rsidRPr="003B522D">
        <w:rPr>
          <w:bCs/>
          <w:sz w:val="24"/>
          <w:szCs w:val="24"/>
        </w:rPr>
        <w:t xml:space="preserve">4 ustawy z dnia 7 lipca 1994 r. – </w:t>
      </w:r>
      <w:r w:rsidR="007050FF" w:rsidRPr="003B522D">
        <w:rPr>
          <w:bCs/>
          <w:i/>
          <w:iCs/>
          <w:sz w:val="24"/>
          <w:szCs w:val="24"/>
        </w:rPr>
        <w:t>Prawo budowlane</w:t>
      </w:r>
      <w:r w:rsidR="007050FF" w:rsidRPr="003B522D">
        <w:rPr>
          <w:bCs/>
          <w:sz w:val="24"/>
          <w:szCs w:val="24"/>
        </w:rPr>
        <w:t xml:space="preserve"> w szczególności w zakresie:</w:t>
      </w:r>
    </w:p>
    <w:p w14:paraId="51B411C0" w14:textId="2B818A45"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 xml:space="preserve">stwierdzania, w toku wykonywania robót budowlanych, zgodności realizacji </w:t>
      </w:r>
      <w:r w:rsidR="00EA2354" w:rsidRPr="003B522D">
        <w:rPr>
          <w:bCs/>
          <w:sz w:val="24"/>
          <w:szCs w:val="24"/>
        </w:rPr>
        <w:br/>
      </w:r>
      <w:r w:rsidRPr="003B522D">
        <w:rPr>
          <w:bCs/>
          <w:sz w:val="24"/>
          <w:szCs w:val="24"/>
        </w:rPr>
        <w:t>z projektem,</w:t>
      </w:r>
    </w:p>
    <w:p w14:paraId="6FE10AF6" w14:textId="5F718AA2"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uzupełniania szczegółów dokumentacji projektowej oraz wyjaśniania wątpliwości powstałych w toku realizacji robót budowlanych,</w:t>
      </w:r>
    </w:p>
    <w:p w14:paraId="51F35A4F" w14:textId="337111B7" w:rsidR="007050FF" w:rsidRPr="003B522D" w:rsidRDefault="007050FF" w:rsidP="00202779">
      <w:pPr>
        <w:spacing w:before="120"/>
        <w:ind w:left="709" w:hanging="425"/>
        <w:jc w:val="both"/>
        <w:rPr>
          <w:bCs/>
          <w:sz w:val="24"/>
          <w:szCs w:val="24"/>
        </w:rPr>
      </w:pPr>
      <w:r w:rsidRPr="003B522D">
        <w:rPr>
          <w:bCs/>
          <w:sz w:val="24"/>
          <w:szCs w:val="24"/>
        </w:rPr>
        <w:t>3)</w:t>
      </w:r>
      <w:r w:rsidR="007E182B" w:rsidRPr="003B522D">
        <w:rPr>
          <w:bCs/>
          <w:sz w:val="24"/>
          <w:szCs w:val="24"/>
        </w:rPr>
        <w:tab/>
      </w:r>
      <w:r w:rsidRPr="003B522D">
        <w:rPr>
          <w:bCs/>
          <w:sz w:val="24"/>
          <w:szCs w:val="24"/>
        </w:rPr>
        <w:t>udziału w odbiorze poszczególnych istotnych części robót budowlanych oraz odbiorze końcowym inwestycji,</w:t>
      </w:r>
    </w:p>
    <w:p w14:paraId="46F92012" w14:textId="7E247176" w:rsidR="007050FF" w:rsidRPr="003B522D" w:rsidRDefault="007050FF" w:rsidP="00202779">
      <w:pPr>
        <w:spacing w:before="120"/>
        <w:ind w:left="709" w:hanging="425"/>
        <w:jc w:val="both"/>
        <w:rPr>
          <w:bCs/>
          <w:sz w:val="24"/>
          <w:szCs w:val="24"/>
        </w:rPr>
      </w:pPr>
      <w:r w:rsidRPr="003B522D">
        <w:rPr>
          <w:bCs/>
          <w:sz w:val="24"/>
          <w:szCs w:val="24"/>
        </w:rPr>
        <w:t>4)</w:t>
      </w:r>
      <w:r w:rsidR="007E182B" w:rsidRPr="003B522D">
        <w:rPr>
          <w:bCs/>
          <w:sz w:val="24"/>
          <w:szCs w:val="24"/>
        </w:rPr>
        <w:tab/>
      </w:r>
      <w:r w:rsidRPr="003B522D">
        <w:rPr>
          <w:bCs/>
          <w:sz w:val="24"/>
          <w:szCs w:val="24"/>
        </w:rPr>
        <w:t>współudziału w wykonaniu przez wykonawcę robót budowlanych dokumentacji powykonawczej, uwzględniającej wszystkie zmiany wprowadzone do dokumentacji projektowej w trakcie realizacji robót,</w:t>
      </w:r>
    </w:p>
    <w:p w14:paraId="428A3084" w14:textId="010189C4" w:rsidR="00D6685B" w:rsidRDefault="007050FF" w:rsidP="00202779">
      <w:pPr>
        <w:spacing w:before="120"/>
        <w:ind w:left="709" w:hanging="425"/>
        <w:jc w:val="both"/>
        <w:rPr>
          <w:bCs/>
          <w:sz w:val="24"/>
          <w:szCs w:val="24"/>
        </w:rPr>
      </w:pPr>
      <w:r w:rsidRPr="003B522D">
        <w:rPr>
          <w:bCs/>
          <w:sz w:val="24"/>
          <w:szCs w:val="24"/>
        </w:rPr>
        <w:lastRenderedPageBreak/>
        <w:t>5)</w:t>
      </w:r>
      <w:r w:rsidR="007E182B" w:rsidRPr="003B522D">
        <w:rPr>
          <w:bCs/>
          <w:sz w:val="24"/>
          <w:szCs w:val="24"/>
        </w:rPr>
        <w:tab/>
      </w:r>
      <w:r w:rsidRPr="003B522D">
        <w:rPr>
          <w:bCs/>
          <w:sz w:val="24"/>
          <w:szCs w:val="24"/>
        </w:rPr>
        <w:t>uzgadniania możliwości wprowadzenia rozwiązań zamiennych w stosunku do przewidzianych w dokumentacji projektowej, zgłaszanych przez kierownika budowy lub inspektora nadzoru inwestorskiego; w przypadku zmiany przepisów przywołanych w niniejszym paragrafie w trakcie obowiązywania umowy, Wykonawca będzie stosował aktualne przepisy prawa.</w:t>
      </w:r>
    </w:p>
    <w:p w14:paraId="6356D958" w14:textId="79EB6D6B" w:rsidR="007050FF" w:rsidRPr="00060CF9" w:rsidRDefault="007E182B" w:rsidP="00202779">
      <w:pPr>
        <w:spacing w:before="120"/>
        <w:ind w:left="567" w:hanging="567"/>
        <w:jc w:val="both"/>
        <w:rPr>
          <w:bCs/>
          <w:sz w:val="24"/>
          <w:szCs w:val="24"/>
        </w:rPr>
      </w:pPr>
      <w:r w:rsidRPr="00060CF9">
        <w:rPr>
          <w:bCs/>
          <w:sz w:val="24"/>
          <w:szCs w:val="24"/>
        </w:rPr>
        <w:t>2.</w:t>
      </w:r>
      <w:r w:rsidR="007050FF" w:rsidRPr="00060CF9">
        <w:rPr>
          <w:bCs/>
          <w:sz w:val="24"/>
          <w:szCs w:val="24"/>
        </w:rPr>
        <w:t>4.</w:t>
      </w:r>
      <w:r w:rsidRPr="00060CF9">
        <w:rPr>
          <w:bCs/>
          <w:sz w:val="24"/>
          <w:szCs w:val="24"/>
        </w:rPr>
        <w:tab/>
      </w:r>
      <w:r w:rsidR="007050FF" w:rsidRPr="00060CF9">
        <w:rPr>
          <w:bCs/>
          <w:sz w:val="24"/>
          <w:szCs w:val="24"/>
        </w:rPr>
        <w:t>Strony ustalają następujące formy wykonywania nadzoru autorskiego:</w:t>
      </w:r>
    </w:p>
    <w:p w14:paraId="38C7C975" w14:textId="1E7570ED"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pobyt Wykonawcy na budowie – obejmuje przygotowanie materiału do pełnienia nadzoru autorskiego, czas przejazdu z siedziby Wykonawcy na budowę i z powrotem, czas pobytu na budowie w jednym dniu, załatwianie spraw związanych z nadzorem</w:t>
      </w:r>
      <w:r w:rsidR="007E182B" w:rsidRPr="003B522D">
        <w:rPr>
          <w:bCs/>
          <w:sz w:val="24"/>
          <w:szCs w:val="24"/>
        </w:rPr>
        <w:t xml:space="preserve"> </w:t>
      </w:r>
      <w:r w:rsidRPr="003B522D">
        <w:rPr>
          <w:bCs/>
          <w:sz w:val="24"/>
          <w:szCs w:val="24"/>
        </w:rPr>
        <w:t>autorskim po powrocie, koszt prac projektowych koniecznych do wykonania w związku</w:t>
      </w:r>
      <w:r w:rsidR="007E182B" w:rsidRPr="003B522D">
        <w:rPr>
          <w:bCs/>
          <w:sz w:val="24"/>
          <w:szCs w:val="24"/>
        </w:rPr>
        <w:t xml:space="preserve"> </w:t>
      </w:r>
      <w:r w:rsidRPr="003B522D">
        <w:rPr>
          <w:bCs/>
          <w:sz w:val="24"/>
          <w:szCs w:val="24"/>
        </w:rPr>
        <w:t xml:space="preserve">z pobytem na budowie, (przy założeniu </w:t>
      </w:r>
      <w:r w:rsidR="004B53C7">
        <w:rPr>
          <w:bCs/>
          <w:sz w:val="24"/>
          <w:szCs w:val="24"/>
        </w:rPr>
        <w:t xml:space="preserve">do </w:t>
      </w:r>
      <w:r w:rsidR="00EA2354" w:rsidRPr="003B522D">
        <w:rPr>
          <w:bCs/>
          <w:sz w:val="24"/>
          <w:szCs w:val="24"/>
        </w:rPr>
        <w:t>3</w:t>
      </w:r>
      <w:r w:rsidRPr="003B522D">
        <w:rPr>
          <w:bCs/>
          <w:sz w:val="24"/>
          <w:szCs w:val="24"/>
        </w:rPr>
        <w:t xml:space="preserve"> pobytów na budowie).</w:t>
      </w:r>
    </w:p>
    <w:p w14:paraId="04899A48" w14:textId="53790FC5"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opracowanie (praca Wykonawcy we własnym biurze) – obejmuje czynności związane z nadzorem autorskim, które Wykonawca może wykonać bez potrzeby pobytu na budowie, a które nie mieszczą się w zakresie określonym w pkt 1. (przy założeniu</w:t>
      </w:r>
      <w:r w:rsidR="00EA2354" w:rsidRPr="003B522D">
        <w:rPr>
          <w:bCs/>
          <w:sz w:val="24"/>
          <w:szCs w:val="24"/>
        </w:rPr>
        <w:t xml:space="preserve"> </w:t>
      </w:r>
      <w:r w:rsidR="004B53C7">
        <w:rPr>
          <w:bCs/>
          <w:sz w:val="24"/>
          <w:szCs w:val="24"/>
        </w:rPr>
        <w:t>do</w:t>
      </w:r>
      <w:r w:rsidR="00EA2354" w:rsidRPr="003B522D">
        <w:rPr>
          <w:bCs/>
          <w:sz w:val="24"/>
          <w:szCs w:val="24"/>
        </w:rPr>
        <w:br/>
        <w:t>3</w:t>
      </w:r>
      <w:r w:rsidRPr="003B522D">
        <w:rPr>
          <w:bCs/>
          <w:sz w:val="24"/>
          <w:szCs w:val="24"/>
        </w:rPr>
        <w:t xml:space="preserve"> opracowań)</w:t>
      </w:r>
    </w:p>
    <w:p w14:paraId="7A707D1C" w14:textId="09425BF8"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5.</w:t>
      </w:r>
      <w:r w:rsidRPr="003B522D">
        <w:rPr>
          <w:bCs/>
          <w:sz w:val="24"/>
          <w:szCs w:val="24"/>
        </w:rPr>
        <w:tab/>
      </w:r>
      <w:r w:rsidR="007050FF" w:rsidRPr="003B522D">
        <w:rPr>
          <w:bCs/>
          <w:sz w:val="24"/>
          <w:szCs w:val="24"/>
        </w:rPr>
        <w:t xml:space="preserve">Wykonanie czynności nadzoru autorskiego w formach, o jakich mowa w pkt. </w:t>
      </w:r>
      <w:r w:rsidR="00EA2354" w:rsidRPr="003B522D">
        <w:rPr>
          <w:bCs/>
          <w:sz w:val="24"/>
          <w:szCs w:val="24"/>
        </w:rPr>
        <w:t>2.</w:t>
      </w:r>
      <w:r w:rsidR="007050FF" w:rsidRPr="003B522D">
        <w:rPr>
          <w:bCs/>
          <w:sz w:val="24"/>
          <w:szCs w:val="24"/>
        </w:rPr>
        <w:t>4</w:t>
      </w:r>
      <w:r w:rsidR="00EA2354" w:rsidRPr="003B522D">
        <w:rPr>
          <w:bCs/>
          <w:sz w:val="24"/>
          <w:szCs w:val="24"/>
        </w:rPr>
        <w:t>.</w:t>
      </w:r>
      <w:r w:rsidR="007050FF" w:rsidRPr="003B522D">
        <w:rPr>
          <w:bCs/>
          <w:sz w:val="24"/>
          <w:szCs w:val="24"/>
        </w:rPr>
        <w:t xml:space="preserve"> musi być każdorazowo potwierdzone przez Zamawiającego w formie protokołu sporządzonego przez Zamawiającego.</w:t>
      </w:r>
    </w:p>
    <w:p w14:paraId="6D115E43" w14:textId="309116D0"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6.</w:t>
      </w:r>
      <w:r w:rsidRPr="003B522D">
        <w:rPr>
          <w:bCs/>
          <w:sz w:val="24"/>
          <w:szCs w:val="24"/>
        </w:rPr>
        <w:tab/>
      </w:r>
      <w:r w:rsidR="007050FF" w:rsidRPr="003B522D">
        <w:rPr>
          <w:bCs/>
          <w:sz w:val="24"/>
          <w:szCs w:val="24"/>
        </w:rPr>
        <w:t>Każdorazowo nadzór autorski będzie pełniony na wezwanie Zamawiającego. Zamawiający nie będzie ponosił kosztów dokonania czynności nadzoru autorskiego bez jego wezwania.</w:t>
      </w:r>
    </w:p>
    <w:p w14:paraId="70FD2498" w14:textId="65091666"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7.</w:t>
      </w:r>
      <w:r w:rsidRPr="003B522D">
        <w:rPr>
          <w:bCs/>
          <w:sz w:val="24"/>
          <w:szCs w:val="24"/>
        </w:rPr>
        <w:tab/>
      </w:r>
      <w:r w:rsidR="007050FF" w:rsidRPr="003B522D">
        <w:rPr>
          <w:bCs/>
          <w:sz w:val="24"/>
          <w:szCs w:val="24"/>
        </w:rPr>
        <w:t>W ramach nadzoru autorskiego Wykonawca zobowiązany będzie do wykonywania opracowań zamiennych i uzupełniających, o ile zostaną mu zlecone przez Zamawiającego.</w:t>
      </w:r>
    </w:p>
    <w:p w14:paraId="3A694DAC" w14:textId="4BB2E884"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8.</w:t>
      </w:r>
      <w:r w:rsidRPr="003B522D">
        <w:rPr>
          <w:bCs/>
          <w:sz w:val="24"/>
          <w:szCs w:val="24"/>
        </w:rPr>
        <w:tab/>
      </w:r>
      <w:r w:rsidR="007050FF" w:rsidRPr="003B522D">
        <w:rPr>
          <w:bCs/>
          <w:sz w:val="24"/>
          <w:szCs w:val="24"/>
        </w:rPr>
        <w:t>Za opracowania projektowe wykonywane przez Wykonawcę celem naprawy błędów lub usunięcia rozbieżności w opracowanej przez niego dokumentacji projektowej, nie będzie przysługiwało Wykonawcy dodatkowe wynagrodzenie. Wykonawca w uzgodnionym obustronnie terminie, nie dłuższym niż 7 dni, przekaże Zamawiającemu zmiany lub uzupełni braki.</w:t>
      </w:r>
    </w:p>
    <w:p w14:paraId="411FFA0F" w14:textId="51CEFC01"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9.</w:t>
      </w:r>
      <w:r w:rsidRPr="003B522D">
        <w:rPr>
          <w:bCs/>
          <w:sz w:val="24"/>
          <w:szCs w:val="24"/>
        </w:rPr>
        <w:tab/>
      </w:r>
      <w:r w:rsidR="007050FF" w:rsidRPr="003B522D">
        <w:rPr>
          <w:bCs/>
          <w:sz w:val="24"/>
          <w:szCs w:val="24"/>
        </w:rPr>
        <w:t xml:space="preserve">Wykonawca zobowiązuje się do delegowania na budowę lub do innych czynności projektantów poszczególnych branż na wezwanie Zamawiającego, w terminie do 2 dni roboczych od dnia wezwania. W uzasadnionych przypadkach, na wniosek Wykonawcy </w:t>
      </w:r>
      <w:r w:rsidR="00EA2354" w:rsidRPr="003B522D">
        <w:rPr>
          <w:bCs/>
          <w:sz w:val="24"/>
          <w:szCs w:val="24"/>
        </w:rPr>
        <w:br/>
      </w:r>
      <w:r w:rsidR="007050FF" w:rsidRPr="003B522D">
        <w:rPr>
          <w:bCs/>
          <w:sz w:val="24"/>
          <w:szCs w:val="24"/>
        </w:rPr>
        <w:t>i za zgodą Zamawiającego, wskazany termin może ulec zmianie.</w:t>
      </w:r>
    </w:p>
    <w:p w14:paraId="1F7F0712" w14:textId="77777777" w:rsidR="0053794E" w:rsidRPr="003B522D" w:rsidRDefault="0053794E" w:rsidP="00202779">
      <w:pPr>
        <w:spacing w:before="120"/>
        <w:ind w:left="567" w:hanging="567"/>
        <w:jc w:val="both"/>
        <w:rPr>
          <w:bCs/>
          <w:sz w:val="24"/>
          <w:szCs w:val="24"/>
        </w:rPr>
      </w:pPr>
    </w:p>
    <w:p w14:paraId="6F1A1D05" w14:textId="131070F5" w:rsidR="007050FF" w:rsidRPr="003B522D" w:rsidRDefault="0053794E" w:rsidP="0053794E">
      <w:pPr>
        <w:spacing w:before="120"/>
        <w:ind w:left="426" w:hanging="426"/>
        <w:jc w:val="both"/>
        <w:rPr>
          <w:b/>
          <w:sz w:val="24"/>
          <w:szCs w:val="24"/>
        </w:rPr>
      </w:pPr>
      <w:r w:rsidRPr="003B522D">
        <w:rPr>
          <w:b/>
          <w:sz w:val="24"/>
          <w:szCs w:val="24"/>
        </w:rPr>
        <w:t>3</w:t>
      </w:r>
      <w:r w:rsidR="007050FF" w:rsidRPr="003B522D">
        <w:rPr>
          <w:b/>
          <w:sz w:val="24"/>
          <w:szCs w:val="24"/>
        </w:rPr>
        <w:t>.</w:t>
      </w:r>
      <w:r w:rsidRPr="003B522D">
        <w:rPr>
          <w:b/>
          <w:sz w:val="24"/>
          <w:szCs w:val="24"/>
        </w:rPr>
        <w:tab/>
      </w:r>
      <w:r w:rsidR="007050FF" w:rsidRPr="003B522D">
        <w:rPr>
          <w:b/>
          <w:sz w:val="24"/>
          <w:szCs w:val="24"/>
        </w:rPr>
        <w:t>OGÓLNE WYTYCZNE PROJEKTOWANIA.</w:t>
      </w:r>
    </w:p>
    <w:p w14:paraId="1E6DB964" w14:textId="3CB9C0CE" w:rsidR="007050FF" w:rsidRPr="003B522D" w:rsidRDefault="0053794E" w:rsidP="00EA2354">
      <w:pPr>
        <w:spacing w:before="120"/>
        <w:ind w:left="567" w:hanging="567"/>
        <w:jc w:val="both"/>
        <w:rPr>
          <w:bCs/>
          <w:sz w:val="24"/>
          <w:szCs w:val="24"/>
        </w:rPr>
      </w:pPr>
      <w:r w:rsidRPr="003B522D">
        <w:rPr>
          <w:b/>
          <w:sz w:val="24"/>
          <w:szCs w:val="24"/>
        </w:rPr>
        <w:t>3.</w:t>
      </w:r>
      <w:r w:rsidR="007050FF" w:rsidRPr="003B522D">
        <w:rPr>
          <w:b/>
          <w:sz w:val="24"/>
          <w:szCs w:val="24"/>
        </w:rPr>
        <w:t>1.</w:t>
      </w:r>
      <w:r w:rsidRPr="003B522D">
        <w:rPr>
          <w:b/>
          <w:sz w:val="24"/>
          <w:szCs w:val="24"/>
        </w:rPr>
        <w:tab/>
      </w:r>
      <w:r w:rsidR="007050FF" w:rsidRPr="003B522D">
        <w:rPr>
          <w:b/>
          <w:sz w:val="24"/>
          <w:szCs w:val="24"/>
        </w:rPr>
        <w:t>Projekt budowlany</w:t>
      </w:r>
      <w:r w:rsidR="007050FF" w:rsidRPr="003B522D">
        <w:rPr>
          <w:bCs/>
          <w:sz w:val="24"/>
          <w:szCs w:val="24"/>
        </w:rPr>
        <w:t xml:space="preserve"> w zakresie zgodnym ustawą z dnia 7 lipca 1994 r. – </w:t>
      </w:r>
      <w:r w:rsidR="007050FF" w:rsidRPr="003B522D">
        <w:rPr>
          <w:bCs/>
          <w:i/>
          <w:iCs/>
          <w:sz w:val="24"/>
          <w:szCs w:val="24"/>
        </w:rPr>
        <w:t>Prawo budowlane</w:t>
      </w:r>
      <w:r w:rsidR="007050FF" w:rsidRPr="003B522D">
        <w:rPr>
          <w:bCs/>
          <w:sz w:val="24"/>
          <w:szCs w:val="24"/>
        </w:rPr>
        <w:t xml:space="preserve"> (</w:t>
      </w:r>
      <w:r w:rsidR="00EB16DE">
        <w:rPr>
          <w:bCs/>
          <w:sz w:val="24"/>
          <w:szCs w:val="24"/>
        </w:rPr>
        <w:t xml:space="preserve">tekst jedn. </w:t>
      </w:r>
      <w:r w:rsidR="007050FF" w:rsidRPr="003B522D">
        <w:rPr>
          <w:bCs/>
          <w:sz w:val="24"/>
          <w:szCs w:val="24"/>
        </w:rPr>
        <w:t>Dz.U. z 2024 r. poz. 725 z późn. zm.)</w:t>
      </w:r>
    </w:p>
    <w:p w14:paraId="10419B4B" w14:textId="483B26D6" w:rsidR="00C13AE4" w:rsidRDefault="007050FF" w:rsidP="00EA2354">
      <w:pPr>
        <w:spacing w:before="120"/>
        <w:ind w:left="567"/>
        <w:jc w:val="both"/>
        <w:rPr>
          <w:bCs/>
          <w:sz w:val="24"/>
          <w:szCs w:val="24"/>
        </w:rPr>
      </w:pPr>
      <w:r w:rsidRPr="003B522D">
        <w:rPr>
          <w:bCs/>
          <w:sz w:val="24"/>
          <w:szCs w:val="24"/>
        </w:rPr>
        <w:t>Projekt budowlany zawierać będzie</w:t>
      </w:r>
      <w:r w:rsidR="00EA2354" w:rsidRPr="003B522D">
        <w:rPr>
          <w:bCs/>
          <w:sz w:val="24"/>
          <w:szCs w:val="24"/>
        </w:rPr>
        <w:t xml:space="preserve"> </w:t>
      </w:r>
      <w:r w:rsidRPr="003B522D">
        <w:rPr>
          <w:bCs/>
          <w:sz w:val="24"/>
          <w:szCs w:val="24"/>
        </w:rPr>
        <w:t>projekt techniczny,</w:t>
      </w:r>
      <w:r w:rsidR="00EA2354" w:rsidRPr="003B522D">
        <w:rPr>
          <w:bCs/>
          <w:sz w:val="24"/>
          <w:szCs w:val="24"/>
        </w:rPr>
        <w:t xml:space="preserve"> </w:t>
      </w:r>
      <w:r w:rsidRPr="003B522D">
        <w:rPr>
          <w:bCs/>
          <w:sz w:val="24"/>
          <w:szCs w:val="24"/>
        </w:rPr>
        <w:t xml:space="preserve">przy czym do starostwa będzie złożony wraz z niezbędnymi opiniami, i uzgodnieniami, pozwoleniami itp. celem uzyskania decyzji pozwolenia na budowę, a projekt techniczny zostanie złożony </w:t>
      </w:r>
      <w:r w:rsidRPr="003B522D">
        <w:rPr>
          <w:bCs/>
          <w:sz w:val="24"/>
          <w:szCs w:val="24"/>
        </w:rPr>
        <w:lastRenderedPageBreak/>
        <w:t xml:space="preserve">Zamawiającemu po pozyskaniu skutecznej zgody budowlanej, w ciągu </w:t>
      </w:r>
      <w:r w:rsidR="00EA2354" w:rsidRPr="003B522D">
        <w:rPr>
          <w:bCs/>
          <w:sz w:val="24"/>
          <w:szCs w:val="24"/>
        </w:rPr>
        <w:t xml:space="preserve">14 dni </w:t>
      </w:r>
      <w:r w:rsidRPr="003B522D">
        <w:rPr>
          <w:bCs/>
          <w:sz w:val="24"/>
          <w:szCs w:val="24"/>
        </w:rPr>
        <w:t xml:space="preserve"> po jej uzyskaniu.</w:t>
      </w:r>
    </w:p>
    <w:p w14:paraId="05E6EB4A" w14:textId="0BF18CF3" w:rsidR="007050FF" w:rsidRPr="003B522D" w:rsidRDefault="0053794E" w:rsidP="00EA2354">
      <w:pPr>
        <w:spacing w:before="120"/>
        <w:ind w:left="567" w:hanging="567"/>
        <w:jc w:val="both"/>
        <w:rPr>
          <w:b/>
          <w:sz w:val="24"/>
          <w:szCs w:val="24"/>
        </w:rPr>
      </w:pPr>
      <w:r w:rsidRPr="003B522D">
        <w:rPr>
          <w:b/>
          <w:sz w:val="24"/>
          <w:szCs w:val="24"/>
        </w:rPr>
        <w:t>3.</w:t>
      </w:r>
      <w:r w:rsidR="007050FF" w:rsidRPr="003B522D">
        <w:rPr>
          <w:b/>
          <w:sz w:val="24"/>
          <w:szCs w:val="24"/>
        </w:rPr>
        <w:t>2.</w:t>
      </w:r>
      <w:r w:rsidRPr="003B522D">
        <w:rPr>
          <w:b/>
          <w:sz w:val="24"/>
          <w:szCs w:val="24"/>
        </w:rPr>
        <w:tab/>
      </w:r>
      <w:r w:rsidR="007050FF" w:rsidRPr="003B522D">
        <w:rPr>
          <w:b/>
          <w:sz w:val="24"/>
          <w:szCs w:val="24"/>
        </w:rPr>
        <w:t>Projekt wykonawczy:</w:t>
      </w:r>
    </w:p>
    <w:p w14:paraId="6D40A353" w14:textId="7F04196F" w:rsidR="007050FF" w:rsidRPr="003B522D" w:rsidRDefault="00EA2354" w:rsidP="00EA2354">
      <w:pPr>
        <w:spacing w:before="120"/>
        <w:ind w:left="993" w:hanging="709"/>
        <w:jc w:val="both"/>
        <w:rPr>
          <w:bCs/>
          <w:sz w:val="24"/>
          <w:szCs w:val="24"/>
        </w:rPr>
      </w:pPr>
      <w:r w:rsidRPr="003B522D">
        <w:rPr>
          <w:bCs/>
          <w:sz w:val="24"/>
          <w:szCs w:val="24"/>
        </w:rPr>
        <w:t>3.2.1.</w:t>
      </w:r>
      <w:r w:rsidRPr="003B522D">
        <w:rPr>
          <w:bCs/>
          <w:sz w:val="24"/>
          <w:szCs w:val="24"/>
        </w:rPr>
        <w:tab/>
      </w:r>
      <w:r w:rsidR="007050FF" w:rsidRPr="003B522D">
        <w:rPr>
          <w:bCs/>
          <w:sz w:val="24"/>
          <w:szCs w:val="24"/>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w:t>
      </w:r>
    </w:p>
    <w:p w14:paraId="552F1554" w14:textId="792C8CCA" w:rsidR="007050FF" w:rsidRPr="003B522D" w:rsidRDefault="00EA2354" w:rsidP="00EA2354">
      <w:pPr>
        <w:spacing w:before="120"/>
        <w:ind w:left="993" w:hanging="709"/>
        <w:jc w:val="both"/>
        <w:rPr>
          <w:bCs/>
          <w:sz w:val="24"/>
          <w:szCs w:val="24"/>
        </w:rPr>
      </w:pPr>
      <w:r w:rsidRPr="003B522D">
        <w:rPr>
          <w:bCs/>
          <w:sz w:val="24"/>
          <w:szCs w:val="24"/>
        </w:rPr>
        <w:t>3.2.2.</w:t>
      </w:r>
      <w:r w:rsidRPr="003B522D">
        <w:rPr>
          <w:bCs/>
          <w:sz w:val="24"/>
          <w:szCs w:val="24"/>
        </w:rPr>
        <w:tab/>
      </w:r>
      <w:r w:rsidR="007050FF" w:rsidRPr="003B522D">
        <w:rPr>
          <w:bCs/>
          <w:sz w:val="24"/>
          <w:szCs w:val="24"/>
        </w:rPr>
        <w:t>dokumentację należy wykonać w zakresie umożliwiającym zrealizowanie inwestycji,</w:t>
      </w:r>
    </w:p>
    <w:p w14:paraId="09064685" w14:textId="7A9FCD0B" w:rsidR="007050FF" w:rsidRPr="003B522D" w:rsidRDefault="00EA2354" w:rsidP="00EA2354">
      <w:pPr>
        <w:spacing w:before="120"/>
        <w:ind w:left="993" w:hanging="709"/>
        <w:jc w:val="both"/>
        <w:rPr>
          <w:bCs/>
          <w:sz w:val="24"/>
          <w:szCs w:val="24"/>
        </w:rPr>
      </w:pPr>
      <w:r w:rsidRPr="003B522D">
        <w:rPr>
          <w:bCs/>
          <w:sz w:val="24"/>
          <w:szCs w:val="24"/>
        </w:rPr>
        <w:t>3.2.3.</w:t>
      </w:r>
      <w:r w:rsidRPr="003B522D">
        <w:rPr>
          <w:bCs/>
          <w:sz w:val="24"/>
          <w:szCs w:val="24"/>
        </w:rPr>
        <w:tab/>
      </w:r>
      <w:r w:rsidR="007050FF" w:rsidRPr="003B522D">
        <w:rPr>
          <w:bCs/>
          <w:sz w:val="24"/>
          <w:szCs w:val="24"/>
        </w:rPr>
        <w:t xml:space="preserve">projekt wykonawczy winien spełniać wymagania zawarte w rozporządzeniu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w:t>
      </w:r>
      <w:r w:rsidRPr="003B522D">
        <w:rPr>
          <w:bCs/>
          <w:sz w:val="24"/>
          <w:szCs w:val="24"/>
        </w:rPr>
        <w:t xml:space="preserve"> </w:t>
      </w:r>
      <w:r w:rsidR="007050FF" w:rsidRPr="003B522D">
        <w:rPr>
          <w:bCs/>
          <w:sz w:val="24"/>
          <w:szCs w:val="24"/>
        </w:rPr>
        <w:t>r. poz. 2454);</w:t>
      </w:r>
    </w:p>
    <w:p w14:paraId="3F5012E0" w14:textId="46823832" w:rsidR="007050FF" w:rsidRPr="003B522D" w:rsidRDefault="007050FF" w:rsidP="00EA2354">
      <w:pPr>
        <w:spacing w:before="120"/>
        <w:ind w:left="567" w:hanging="567"/>
        <w:jc w:val="both"/>
        <w:rPr>
          <w:b/>
          <w:sz w:val="24"/>
          <w:szCs w:val="24"/>
        </w:rPr>
      </w:pPr>
      <w:r w:rsidRPr="003B522D">
        <w:rPr>
          <w:b/>
          <w:sz w:val="24"/>
          <w:szCs w:val="24"/>
        </w:rPr>
        <w:t>3.</w:t>
      </w:r>
      <w:r w:rsidR="0053794E" w:rsidRPr="003B522D">
        <w:rPr>
          <w:b/>
          <w:sz w:val="24"/>
          <w:szCs w:val="24"/>
        </w:rPr>
        <w:t>3.</w:t>
      </w:r>
      <w:r w:rsidR="0053794E" w:rsidRPr="003B522D">
        <w:rPr>
          <w:bCs/>
          <w:sz w:val="24"/>
          <w:szCs w:val="24"/>
        </w:rPr>
        <w:tab/>
      </w:r>
      <w:r w:rsidRPr="003B522D">
        <w:rPr>
          <w:b/>
          <w:sz w:val="24"/>
          <w:szCs w:val="24"/>
        </w:rPr>
        <w:t>Szczegółowe specyfikacje techniczne wykonania i odbioru robót budowlanych (STWiORB).</w:t>
      </w:r>
    </w:p>
    <w:p w14:paraId="20272EB7" w14:textId="338079C6" w:rsidR="007050FF" w:rsidRPr="003B522D" w:rsidRDefault="0053794E" w:rsidP="004E14E6">
      <w:pPr>
        <w:spacing w:before="120"/>
        <w:ind w:left="993" w:hanging="709"/>
        <w:jc w:val="both"/>
        <w:rPr>
          <w:bCs/>
          <w:sz w:val="24"/>
          <w:szCs w:val="24"/>
        </w:rPr>
      </w:pPr>
      <w:r w:rsidRPr="003B522D">
        <w:rPr>
          <w:bCs/>
          <w:sz w:val="24"/>
          <w:szCs w:val="24"/>
        </w:rPr>
        <w:t xml:space="preserve">3.3.1. </w:t>
      </w:r>
      <w:r w:rsidRPr="003B522D">
        <w:rPr>
          <w:bCs/>
          <w:sz w:val="24"/>
          <w:szCs w:val="24"/>
        </w:rPr>
        <w:tab/>
      </w:r>
      <w:r w:rsidR="007050FF" w:rsidRPr="003B522D">
        <w:rPr>
          <w:bCs/>
          <w:sz w:val="24"/>
          <w:szCs w:val="24"/>
        </w:rPr>
        <w:t xml:space="preserve">Specyfikacje Techniczne Wykonania i Odbioru Robót Budowlanych należy opracować w sposób jednolity dla całego zadania, zgodnie z wymaganiami rozporządzenia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 r. poz. 2454 ),</w:t>
      </w:r>
    </w:p>
    <w:p w14:paraId="6D459096" w14:textId="6617A217" w:rsidR="007050FF" w:rsidRPr="003B522D" w:rsidRDefault="0053794E" w:rsidP="004E14E6">
      <w:pPr>
        <w:spacing w:before="120"/>
        <w:ind w:left="993" w:hanging="709"/>
        <w:jc w:val="both"/>
        <w:rPr>
          <w:bCs/>
          <w:sz w:val="24"/>
          <w:szCs w:val="24"/>
        </w:rPr>
      </w:pPr>
      <w:r w:rsidRPr="003B522D">
        <w:rPr>
          <w:bCs/>
          <w:sz w:val="24"/>
          <w:szCs w:val="24"/>
        </w:rPr>
        <w:t>3.3.2.</w:t>
      </w:r>
      <w:r w:rsidRPr="003B522D">
        <w:rPr>
          <w:bCs/>
          <w:sz w:val="24"/>
          <w:szCs w:val="24"/>
        </w:rPr>
        <w:tab/>
      </w:r>
      <w:r w:rsidR="007050FF" w:rsidRPr="003B522D">
        <w:rPr>
          <w:bCs/>
          <w:sz w:val="24"/>
          <w:szCs w:val="24"/>
        </w:rPr>
        <w:t>STWiORB powinny zawierać szczegółowe wymagania dla wykonawcy robót w</w:t>
      </w:r>
      <w:r w:rsidR="00E35FAA">
        <w:rPr>
          <w:bCs/>
          <w:sz w:val="24"/>
          <w:szCs w:val="24"/>
        </w:rPr>
        <w:t> </w:t>
      </w:r>
      <w:r w:rsidR="007050FF" w:rsidRPr="003B522D">
        <w:rPr>
          <w:bCs/>
          <w:sz w:val="24"/>
          <w:szCs w:val="24"/>
        </w:rPr>
        <w:t>zakresie: materiałów, sprzętu i maszyn, transportu, wykonania robót, kontroli jakości wykonania robót, obmiarów robót, odbiorów wykonanych robót i podstaw płatności za roboty; w końcowej części należy przytoczyć wykaz dokumentów odniesienia związanych z treścią danej specyfikacji. Treść specyfikacji powinna odnosić się tylko i wyłącznie do robót objętych przedmiotową dokumentacją projektową i być ściśle z nią powiązana; zapisy zawarte w STWiORB należy ograniczyć jedynie do rozwiązań technicznych, technologicznych i organizacyjnych przewidzianych w projekcie,</w:t>
      </w:r>
    </w:p>
    <w:p w14:paraId="4D2F98CC" w14:textId="7C49B23B" w:rsidR="007050FF" w:rsidRPr="003B522D" w:rsidRDefault="003C681D" w:rsidP="004E14E6">
      <w:pPr>
        <w:spacing w:before="120"/>
        <w:ind w:left="993" w:hanging="709"/>
        <w:jc w:val="both"/>
        <w:rPr>
          <w:bCs/>
          <w:sz w:val="24"/>
          <w:szCs w:val="24"/>
        </w:rPr>
      </w:pPr>
      <w:r w:rsidRPr="003B522D">
        <w:rPr>
          <w:bCs/>
          <w:sz w:val="24"/>
          <w:szCs w:val="24"/>
        </w:rPr>
        <w:t>3.3.3.</w:t>
      </w:r>
      <w:r w:rsidRPr="003B522D">
        <w:rPr>
          <w:bCs/>
          <w:sz w:val="24"/>
          <w:szCs w:val="24"/>
        </w:rPr>
        <w:tab/>
        <w:t xml:space="preserve">STWiORB </w:t>
      </w:r>
      <w:r w:rsidR="007050FF" w:rsidRPr="003B522D">
        <w:rPr>
          <w:bCs/>
          <w:sz w:val="24"/>
          <w:szCs w:val="24"/>
        </w:rPr>
        <w:t>powinny zawierać, co najmniej:</w:t>
      </w:r>
    </w:p>
    <w:p w14:paraId="11781290" w14:textId="56A0A49E" w:rsidR="007050FF" w:rsidRPr="003B522D" w:rsidRDefault="003C681D" w:rsidP="00EB16DE">
      <w:pPr>
        <w:spacing w:before="120"/>
        <w:ind w:left="1701" w:hanging="1134"/>
        <w:jc w:val="both"/>
        <w:rPr>
          <w:bCs/>
          <w:sz w:val="24"/>
          <w:szCs w:val="24"/>
        </w:rPr>
      </w:pPr>
      <w:r w:rsidRPr="003B522D">
        <w:rPr>
          <w:bCs/>
          <w:sz w:val="24"/>
          <w:szCs w:val="24"/>
        </w:rPr>
        <w:t>3.3.3.1.</w:t>
      </w:r>
      <w:r w:rsidRPr="003B522D">
        <w:rPr>
          <w:bCs/>
          <w:sz w:val="24"/>
          <w:szCs w:val="24"/>
        </w:rPr>
        <w:tab/>
      </w:r>
      <w:r w:rsidR="007050FF" w:rsidRPr="003B522D">
        <w:rPr>
          <w:bCs/>
          <w:sz w:val="24"/>
          <w:szCs w:val="24"/>
        </w:rPr>
        <w:t>nazwę zastosowanych wyrobów / materiałów / urządzeń przyjętych w</w:t>
      </w:r>
      <w:r w:rsidR="00E35FAA">
        <w:rPr>
          <w:bCs/>
          <w:sz w:val="24"/>
          <w:szCs w:val="24"/>
        </w:rPr>
        <w:t> </w:t>
      </w:r>
      <w:r w:rsidR="007050FF" w:rsidRPr="003B522D">
        <w:rPr>
          <w:bCs/>
          <w:sz w:val="24"/>
          <w:szCs w:val="24"/>
        </w:rPr>
        <w:t>dokumentacji projektowej,</w:t>
      </w:r>
    </w:p>
    <w:p w14:paraId="5B8D37F4" w14:textId="2D554C3B" w:rsidR="007050FF" w:rsidRPr="003B522D" w:rsidRDefault="003C681D" w:rsidP="00EB16DE">
      <w:pPr>
        <w:spacing w:before="120"/>
        <w:ind w:left="1701" w:hanging="1134"/>
        <w:jc w:val="both"/>
        <w:rPr>
          <w:bCs/>
          <w:sz w:val="24"/>
          <w:szCs w:val="24"/>
        </w:rPr>
      </w:pPr>
      <w:r w:rsidRPr="003B522D">
        <w:rPr>
          <w:bCs/>
          <w:sz w:val="24"/>
          <w:szCs w:val="24"/>
        </w:rPr>
        <w:t>3.3.3.2.</w:t>
      </w:r>
      <w:r w:rsidRPr="003B522D">
        <w:rPr>
          <w:bCs/>
          <w:sz w:val="24"/>
          <w:szCs w:val="24"/>
        </w:rPr>
        <w:tab/>
      </w:r>
      <w:r w:rsidR="007050FF" w:rsidRPr="003B522D">
        <w:rPr>
          <w:bCs/>
          <w:sz w:val="24"/>
          <w:szCs w:val="24"/>
        </w:rPr>
        <w:t>opis materiału / urządzenia,</w:t>
      </w:r>
    </w:p>
    <w:p w14:paraId="0057F9B1" w14:textId="5823F3C7" w:rsidR="007050FF" w:rsidRPr="003B522D" w:rsidRDefault="003C681D" w:rsidP="00EB16DE">
      <w:pPr>
        <w:spacing w:before="120"/>
        <w:ind w:left="1701" w:hanging="1134"/>
        <w:jc w:val="both"/>
        <w:rPr>
          <w:bCs/>
          <w:sz w:val="24"/>
          <w:szCs w:val="24"/>
        </w:rPr>
      </w:pPr>
      <w:r w:rsidRPr="003B522D">
        <w:rPr>
          <w:bCs/>
          <w:sz w:val="24"/>
          <w:szCs w:val="24"/>
        </w:rPr>
        <w:t>3.3.3.3.</w:t>
      </w:r>
      <w:r w:rsidRPr="003B522D">
        <w:rPr>
          <w:bCs/>
          <w:sz w:val="24"/>
          <w:szCs w:val="24"/>
        </w:rPr>
        <w:tab/>
      </w:r>
      <w:r w:rsidR="007050FF" w:rsidRPr="003B522D">
        <w:rPr>
          <w:bCs/>
          <w:sz w:val="24"/>
          <w:szCs w:val="24"/>
        </w:rPr>
        <w:t>minimalne wymagane parametry materiałów/urządzeń,</w:t>
      </w:r>
    </w:p>
    <w:p w14:paraId="4BADA41C" w14:textId="0CF6136A" w:rsidR="007050FF" w:rsidRPr="003B522D" w:rsidRDefault="003C681D" w:rsidP="00EB16DE">
      <w:pPr>
        <w:spacing w:before="120"/>
        <w:ind w:left="1701" w:hanging="1134"/>
        <w:jc w:val="both"/>
        <w:rPr>
          <w:bCs/>
          <w:sz w:val="24"/>
          <w:szCs w:val="24"/>
        </w:rPr>
      </w:pPr>
      <w:r w:rsidRPr="003B522D">
        <w:rPr>
          <w:bCs/>
          <w:sz w:val="24"/>
          <w:szCs w:val="24"/>
        </w:rPr>
        <w:t>3.3.3.4.</w:t>
      </w:r>
      <w:r w:rsidRPr="003B522D">
        <w:rPr>
          <w:bCs/>
          <w:sz w:val="24"/>
          <w:szCs w:val="24"/>
        </w:rPr>
        <w:tab/>
      </w:r>
      <w:r w:rsidR="007050FF" w:rsidRPr="003B522D">
        <w:rPr>
          <w:bCs/>
          <w:sz w:val="24"/>
          <w:szCs w:val="24"/>
        </w:rPr>
        <w:t>certyfikaty urządzeń i istotnych materiałów budowlanych mających wpływ na jakość i parametry budowanego obiektu.</w:t>
      </w:r>
    </w:p>
    <w:p w14:paraId="5F7DA807" w14:textId="7210B2E1" w:rsidR="00C13AE4" w:rsidRDefault="007050FF" w:rsidP="004E14E6">
      <w:pPr>
        <w:spacing w:before="120"/>
        <w:ind w:left="1985" w:hanging="1134"/>
        <w:jc w:val="both"/>
        <w:rPr>
          <w:bCs/>
          <w:sz w:val="24"/>
          <w:szCs w:val="24"/>
        </w:rPr>
      </w:pPr>
      <w:r w:rsidRPr="003B522D">
        <w:rPr>
          <w:bCs/>
          <w:sz w:val="24"/>
          <w:szCs w:val="24"/>
        </w:rPr>
        <w:t>UWAGA:</w:t>
      </w:r>
      <w:r w:rsidR="004E14E6" w:rsidRPr="003B522D">
        <w:rPr>
          <w:bCs/>
          <w:sz w:val="24"/>
          <w:szCs w:val="24"/>
        </w:rPr>
        <w:tab/>
      </w:r>
      <w:r w:rsidRPr="003B522D">
        <w:rPr>
          <w:bCs/>
          <w:sz w:val="24"/>
          <w:szCs w:val="24"/>
        </w:rPr>
        <w:t xml:space="preserve"> w STWiORB nie mogą występować nazwy i oznaczenia producentów oraz dostawców. Wymagania dotyczące materiałów i urządzeń powinny </w:t>
      </w:r>
      <w:r w:rsidRPr="003B522D">
        <w:rPr>
          <w:bCs/>
          <w:sz w:val="24"/>
          <w:szCs w:val="24"/>
        </w:rPr>
        <w:lastRenderedPageBreak/>
        <w:t>być tak sformułowane, aby nie wskazywać na dostawcę lub producenta. Nie można też przywoływać instrukcji konkretnego producenta.</w:t>
      </w:r>
    </w:p>
    <w:p w14:paraId="4002395B" w14:textId="08BE83F1" w:rsidR="007050FF" w:rsidRPr="003B522D" w:rsidRDefault="0053794E" w:rsidP="007050FF">
      <w:pPr>
        <w:spacing w:before="120"/>
        <w:jc w:val="both"/>
        <w:rPr>
          <w:b/>
          <w:sz w:val="24"/>
          <w:szCs w:val="24"/>
        </w:rPr>
      </w:pPr>
      <w:r w:rsidRPr="003B522D">
        <w:rPr>
          <w:b/>
          <w:sz w:val="24"/>
          <w:szCs w:val="24"/>
        </w:rPr>
        <w:t>3.</w:t>
      </w:r>
      <w:r w:rsidR="007050FF" w:rsidRPr="003B522D">
        <w:rPr>
          <w:b/>
          <w:sz w:val="24"/>
          <w:szCs w:val="24"/>
        </w:rPr>
        <w:t>4.</w:t>
      </w:r>
      <w:r w:rsidRPr="003B522D">
        <w:rPr>
          <w:b/>
          <w:sz w:val="24"/>
          <w:szCs w:val="24"/>
        </w:rPr>
        <w:tab/>
      </w:r>
      <w:r w:rsidR="007050FF" w:rsidRPr="003B522D">
        <w:rPr>
          <w:b/>
          <w:sz w:val="24"/>
          <w:szCs w:val="24"/>
        </w:rPr>
        <w:t>Przedmiar robót</w:t>
      </w:r>
    </w:p>
    <w:p w14:paraId="4DF342C5" w14:textId="5B39DFEB" w:rsidR="007050FF" w:rsidRPr="003B522D" w:rsidRDefault="003C681D" w:rsidP="004E14E6">
      <w:pPr>
        <w:spacing w:before="120"/>
        <w:ind w:left="1134" w:hanging="850"/>
        <w:jc w:val="both"/>
        <w:rPr>
          <w:bCs/>
          <w:sz w:val="24"/>
          <w:szCs w:val="24"/>
        </w:rPr>
      </w:pPr>
      <w:r w:rsidRPr="003B522D">
        <w:rPr>
          <w:bCs/>
          <w:sz w:val="24"/>
          <w:szCs w:val="24"/>
        </w:rPr>
        <w:t>3.4.1.</w:t>
      </w:r>
      <w:r w:rsidRPr="003B522D">
        <w:rPr>
          <w:bCs/>
          <w:sz w:val="24"/>
          <w:szCs w:val="24"/>
        </w:rPr>
        <w:tab/>
      </w:r>
      <w:r w:rsidR="007050FF" w:rsidRPr="003B522D">
        <w:rPr>
          <w:bCs/>
          <w:sz w:val="24"/>
          <w:szCs w:val="24"/>
        </w:rPr>
        <w:t>przedmiary robót w zakresie zgodnym z rozporządzeniem Ministra Rozwoju i</w:t>
      </w:r>
      <w:r w:rsidR="00E35FAA">
        <w:rPr>
          <w:bCs/>
          <w:sz w:val="24"/>
          <w:szCs w:val="24"/>
        </w:rPr>
        <w:t> </w:t>
      </w:r>
      <w:r w:rsidR="007050FF" w:rsidRPr="003B522D">
        <w:rPr>
          <w:bCs/>
          <w:sz w:val="24"/>
          <w:szCs w:val="24"/>
        </w:rPr>
        <w:t xml:space="preserve">Technologii z dnia 20 grudnia 2021 r. </w:t>
      </w:r>
      <w:r w:rsidR="007050FF" w:rsidRPr="003B522D">
        <w:rPr>
          <w:bCs/>
          <w:i/>
          <w:iCs/>
          <w:sz w:val="24"/>
          <w:szCs w:val="24"/>
        </w:rPr>
        <w:t>w sprawie określenia metod i podstaw sporządzania kosztorysu inwestorskiego, obliczania planowanych kosztów prac projektowych oraz planowanych kosztów robót budowlanych określonych w</w:t>
      </w:r>
      <w:r w:rsidR="00E35FAA">
        <w:rPr>
          <w:bCs/>
          <w:i/>
          <w:iCs/>
          <w:sz w:val="24"/>
          <w:szCs w:val="24"/>
        </w:rPr>
        <w:t> </w:t>
      </w:r>
      <w:r w:rsidR="007050FF" w:rsidRPr="003B522D">
        <w:rPr>
          <w:bCs/>
          <w:i/>
          <w:iCs/>
          <w:sz w:val="24"/>
          <w:szCs w:val="24"/>
        </w:rPr>
        <w:t>programie funkcjonalno-użytkowym</w:t>
      </w:r>
      <w:r w:rsidR="007050FF" w:rsidRPr="003B522D">
        <w:rPr>
          <w:bCs/>
          <w:sz w:val="24"/>
          <w:szCs w:val="24"/>
        </w:rPr>
        <w:t xml:space="preserve"> (Dz.U. 2021 poz. 2458),</w:t>
      </w:r>
    </w:p>
    <w:p w14:paraId="4FAC816C" w14:textId="2CEC9FE7" w:rsidR="007050FF" w:rsidRPr="003B522D" w:rsidRDefault="003C681D" w:rsidP="004E14E6">
      <w:pPr>
        <w:spacing w:before="120"/>
        <w:ind w:left="1134" w:hanging="850"/>
        <w:jc w:val="both"/>
        <w:rPr>
          <w:bCs/>
          <w:sz w:val="24"/>
          <w:szCs w:val="24"/>
        </w:rPr>
      </w:pPr>
      <w:r w:rsidRPr="003B522D">
        <w:rPr>
          <w:bCs/>
          <w:sz w:val="24"/>
          <w:szCs w:val="24"/>
        </w:rPr>
        <w:t>3.4.2.</w:t>
      </w:r>
      <w:r w:rsidRPr="003B522D">
        <w:rPr>
          <w:bCs/>
          <w:sz w:val="24"/>
          <w:szCs w:val="24"/>
        </w:rPr>
        <w:tab/>
      </w:r>
      <w:r w:rsidR="007050FF" w:rsidRPr="003B522D">
        <w:rPr>
          <w:bCs/>
          <w:sz w:val="24"/>
          <w:szCs w:val="24"/>
        </w:rPr>
        <w:t>przedmiary stanowią integralną część dokumentacji projektowej i powinny spełniać wymagania jak niżej:</w:t>
      </w:r>
    </w:p>
    <w:p w14:paraId="6FB6B502" w14:textId="2628A6D1" w:rsidR="007050FF" w:rsidRPr="003B522D" w:rsidRDefault="003C681D" w:rsidP="004E14E6">
      <w:pPr>
        <w:spacing w:before="120"/>
        <w:ind w:left="1418" w:hanging="851"/>
        <w:jc w:val="both"/>
        <w:rPr>
          <w:bCs/>
          <w:sz w:val="24"/>
          <w:szCs w:val="24"/>
        </w:rPr>
      </w:pPr>
      <w:r w:rsidRPr="003B522D">
        <w:rPr>
          <w:bCs/>
          <w:sz w:val="24"/>
          <w:szCs w:val="24"/>
        </w:rPr>
        <w:t>3.4.2.1.</w:t>
      </w:r>
      <w:r w:rsidRPr="003B522D">
        <w:rPr>
          <w:bCs/>
          <w:sz w:val="24"/>
          <w:szCs w:val="24"/>
        </w:rPr>
        <w:tab/>
      </w:r>
      <w:r w:rsidR="007050FF" w:rsidRPr="003B522D">
        <w:rPr>
          <w:bCs/>
          <w:sz w:val="24"/>
          <w:szCs w:val="24"/>
        </w:rPr>
        <w:t>przedmiar robót winien być sporządzony w taki sposób, aby jednoznacznie związać pozycję przedmiarową z dokumentacją projektową oraz STWiORB,</w:t>
      </w:r>
    </w:p>
    <w:p w14:paraId="0A34B9BC" w14:textId="5C93C5B7" w:rsidR="007050FF" w:rsidRPr="003B522D" w:rsidRDefault="00F65825" w:rsidP="004E14E6">
      <w:pPr>
        <w:spacing w:before="120"/>
        <w:ind w:left="1418" w:hanging="851"/>
        <w:jc w:val="both"/>
        <w:rPr>
          <w:bCs/>
          <w:sz w:val="24"/>
          <w:szCs w:val="24"/>
        </w:rPr>
      </w:pPr>
      <w:r w:rsidRPr="003B522D">
        <w:rPr>
          <w:bCs/>
          <w:sz w:val="24"/>
          <w:szCs w:val="24"/>
        </w:rPr>
        <w:t>3.4.2.2.</w:t>
      </w:r>
      <w:r w:rsidRPr="003B522D">
        <w:rPr>
          <w:bCs/>
          <w:sz w:val="24"/>
          <w:szCs w:val="24"/>
        </w:rPr>
        <w:tab/>
      </w:r>
      <w:r w:rsidR="007050FF" w:rsidRPr="003B522D">
        <w:rPr>
          <w:bCs/>
          <w:sz w:val="24"/>
          <w:szCs w:val="24"/>
        </w:rPr>
        <w:t>przedmiar robót musi obejmować zestawienie wszystkich robót wynikających z</w:t>
      </w:r>
      <w:r w:rsidR="00E35FAA">
        <w:rPr>
          <w:bCs/>
          <w:sz w:val="24"/>
          <w:szCs w:val="24"/>
        </w:rPr>
        <w:t> </w:t>
      </w:r>
      <w:r w:rsidR="007050FF" w:rsidRPr="003B522D">
        <w:rPr>
          <w:bCs/>
          <w:sz w:val="24"/>
          <w:szCs w:val="24"/>
        </w:rPr>
        <w:t>projektów wchodzących w skład dokumentacji projektowej; poszczególne działania opisane w przedmiarze muszą być podzielone na grupy robót, wg takiego podziału jaki został przyjęty w STWiORB</w:t>
      </w:r>
      <w:r w:rsidR="004E14E6" w:rsidRPr="003B522D">
        <w:rPr>
          <w:bCs/>
          <w:sz w:val="24"/>
          <w:szCs w:val="24"/>
        </w:rPr>
        <w:t>.</w:t>
      </w:r>
    </w:p>
    <w:p w14:paraId="0353C7DF" w14:textId="3191DAF4" w:rsidR="007050FF" w:rsidRPr="003B522D" w:rsidRDefault="00F65825" w:rsidP="007050FF">
      <w:pPr>
        <w:spacing w:before="120"/>
        <w:jc w:val="both"/>
        <w:rPr>
          <w:b/>
          <w:sz w:val="24"/>
          <w:szCs w:val="24"/>
        </w:rPr>
      </w:pPr>
      <w:r w:rsidRPr="003B522D">
        <w:rPr>
          <w:b/>
          <w:sz w:val="24"/>
          <w:szCs w:val="24"/>
        </w:rPr>
        <w:t>3.</w:t>
      </w:r>
      <w:r w:rsidR="007050FF" w:rsidRPr="003B522D">
        <w:rPr>
          <w:b/>
          <w:sz w:val="24"/>
          <w:szCs w:val="24"/>
        </w:rPr>
        <w:t>5.</w:t>
      </w:r>
      <w:r w:rsidRPr="003B522D">
        <w:rPr>
          <w:b/>
          <w:sz w:val="24"/>
          <w:szCs w:val="24"/>
        </w:rPr>
        <w:tab/>
      </w:r>
      <w:r w:rsidR="007050FF" w:rsidRPr="003B522D">
        <w:rPr>
          <w:b/>
          <w:sz w:val="24"/>
          <w:szCs w:val="24"/>
        </w:rPr>
        <w:t>Kosztorys inwestorski</w:t>
      </w:r>
    </w:p>
    <w:p w14:paraId="40CAABD2" w14:textId="3741AEB4" w:rsidR="007050FF" w:rsidRPr="003B522D" w:rsidRDefault="004E14E6" w:rsidP="004E14E6">
      <w:pPr>
        <w:spacing w:before="120"/>
        <w:ind w:left="1134" w:hanging="850"/>
        <w:jc w:val="both"/>
        <w:rPr>
          <w:bCs/>
          <w:sz w:val="24"/>
          <w:szCs w:val="24"/>
        </w:rPr>
      </w:pPr>
      <w:r w:rsidRPr="003B522D">
        <w:rPr>
          <w:bCs/>
          <w:sz w:val="24"/>
          <w:szCs w:val="24"/>
        </w:rPr>
        <w:t>3.5.1.</w:t>
      </w:r>
      <w:r w:rsidRPr="003B522D">
        <w:rPr>
          <w:bCs/>
          <w:sz w:val="24"/>
          <w:szCs w:val="24"/>
        </w:rPr>
        <w:tab/>
      </w:r>
      <w:r w:rsidR="007050FF" w:rsidRPr="003B522D">
        <w:rPr>
          <w:bCs/>
          <w:sz w:val="24"/>
          <w:szCs w:val="24"/>
        </w:rPr>
        <w:t xml:space="preserve">kosztorys inwestorski winien spełniać wymogi zawarte w rozporządzeniu rozporządzeniem Ministra Rozwoju i Technologii z dnia 20 grudnia 2021 r. </w:t>
      </w:r>
      <w:r w:rsidR="007050FF" w:rsidRPr="003B522D">
        <w:rPr>
          <w:bCs/>
          <w:i/>
          <w:iCs/>
          <w:sz w:val="24"/>
          <w:szCs w:val="24"/>
        </w:rPr>
        <w:t>w</w:t>
      </w:r>
      <w:r w:rsidR="00E35FAA">
        <w:rPr>
          <w:bCs/>
          <w:i/>
          <w:iCs/>
          <w:sz w:val="24"/>
          <w:szCs w:val="24"/>
        </w:rPr>
        <w:t> </w:t>
      </w:r>
      <w:r w:rsidR="007050FF" w:rsidRPr="003B522D">
        <w:rPr>
          <w:bCs/>
          <w:i/>
          <w:iCs/>
          <w:sz w:val="24"/>
          <w:szCs w:val="24"/>
        </w:rPr>
        <w:t>sprawie określenia metod i podstaw sporządzania kosztorysu inwestorskiego, obliczania planowanych kosztów prac projektowych oraz planowanych kosztów robót budowlanych określonych w programie funkcjonalno-użytkowym</w:t>
      </w:r>
      <w:r w:rsidR="007050FF" w:rsidRPr="003B522D">
        <w:rPr>
          <w:bCs/>
          <w:sz w:val="24"/>
          <w:szCs w:val="24"/>
        </w:rPr>
        <w:t xml:space="preserve"> (Dz.U. 2021</w:t>
      </w:r>
      <w:r w:rsidRPr="003B522D">
        <w:rPr>
          <w:bCs/>
          <w:sz w:val="24"/>
          <w:szCs w:val="24"/>
        </w:rPr>
        <w:t xml:space="preserve"> r.</w:t>
      </w:r>
      <w:r w:rsidR="007050FF" w:rsidRPr="003B522D">
        <w:rPr>
          <w:bCs/>
          <w:sz w:val="24"/>
          <w:szCs w:val="24"/>
        </w:rPr>
        <w:t xml:space="preserve"> poz. 2458),</w:t>
      </w:r>
    </w:p>
    <w:p w14:paraId="228312FD" w14:textId="11464C5F" w:rsidR="007050FF" w:rsidRPr="003B522D" w:rsidRDefault="004E14E6" w:rsidP="004E14E6">
      <w:pPr>
        <w:spacing w:before="120"/>
        <w:ind w:left="1134" w:hanging="850"/>
        <w:jc w:val="both"/>
        <w:rPr>
          <w:bCs/>
          <w:sz w:val="24"/>
          <w:szCs w:val="24"/>
        </w:rPr>
      </w:pPr>
      <w:r w:rsidRPr="003B522D">
        <w:rPr>
          <w:bCs/>
          <w:sz w:val="24"/>
          <w:szCs w:val="24"/>
        </w:rPr>
        <w:t>3.5.2.</w:t>
      </w:r>
      <w:r w:rsidRPr="003B522D">
        <w:rPr>
          <w:bCs/>
          <w:sz w:val="24"/>
          <w:szCs w:val="24"/>
        </w:rPr>
        <w:tab/>
      </w:r>
      <w:r w:rsidR="007050FF" w:rsidRPr="003B522D">
        <w:rPr>
          <w:bCs/>
          <w:sz w:val="24"/>
          <w:szCs w:val="24"/>
        </w:rPr>
        <w:t>Wykonawca zobowiązany będzie do dokonywania aktualizacji kosztorysu inwestorskiego o aktualne składniki cenotwórcze, w terminie 7 dni od daty zgłoszenia przez Zamawiającego i dostarczenia ich, na żądanie Zamawiającego, w</w:t>
      </w:r>
      <w:r w:rsidR="00E35FAA">
        <w:rPr>
          <w:bCs/>
          <w:sz w:val="24"/>
          <w:szCs w:val="24"/>
        </w:rPr>
        <w:t> </w:t>
      </w:r>
      <w:r w:rsidR="007050FF" w:rsidRPr="003B522D">
        <w:rPr>
          <w:bCs/>
          <w:sz w:val="24"/>
          <w:szCs w:val="24"/>
        </w:rPr>
        <w:t>okresie trwania rękojmi; Wykonawca w wycenie oferty winien uwzględnić wykonanie dwóch takich aktualizacji.</w:t>
      </w:r>
    </w:p>
    <w:p w14:paraId="504C9598" w14:textId="76DD9CB7" w:rsidR="007050FF" w:rsidRPr="003B522D" w:rsidRDefault="004E14E6" w:rsidP="004E14E6">
      <w:pPr>
        <w:spacing w:before="120"/>
        <w:ind w:left="1134" w:hanging="850"/>
        <w:jc w:val="both"/>
        <w:rPr>
          <w:bCs/>
          <w:sz w:val="24"/>
          <w:szCs w:val="24"/>
        </w:rPr>
      </w:pPr>
      <w:r w:rsidRPr="003B522D">
        <w:rPr>
          <w:bCs/>
          <w:sz w:val="24"/>
          <w:szCs w:val="24"/>
        </w:rPr>
        <w:t>3.5.3.</w:t>
      </w:r>
      <w:r w:rsidRPr="003B522D">
        <w:rPr>
          <w:bCs/>
          <w:sz w:val="24"/>
          <w:szCs w:val="24"/>
        </w:rPr>
        <w:tab/>
      </w:r>
      <w:r w:rsidR="007050FF" w:rsidRPr="003B522D">
        <w:rPr>
          <w:bCs/>
          <w:sz w:val="24"/>
          <w:szCs w:val="24"/>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14:paraId="2513CD00" w14:textId="77777777" w:rsidR="007050FF" w:rsidRPr="003B522D" w:rsidRDefault="007050FF" w:rsidP="004E14E6">
      <w:pPr>
        <w:spacing w:before="120"/>
        <w:ind w:left="284"/>
        <w:jc w:val="both"/>
        <w:rPr>
          <w:bCs/>
          <w:sz w:val="24"/>
          <w:szCs w:val="24"/>
        </w:rPr>
      </w:pPr>
      <w:r w:rsidRPr="003B522D">
        <w:rPr>
          <w:bCs/>
          <w:sz w:val="24"/>
          <w:szCs w:val="24"/>
        </w:rPr>
        <w:t>Kosztorys inwestorski należy scalić do jednego pliku, który będzie zawierał wszystkie branże, które powinny być osobnymi nadrzędnymi rozdziałami.</w:t>
      </w:r>
    </w:p>
    <w:p w14:paraId="00F661B1" w14:textId="3CF4C0B2" w:rsidR="007050FF" w:rsidRPr="003B522D" w:rsidRDefault="00F65825" w:rsidP="004E14E6">
      <w:pPr>
        <w:spacing w:before="120"/>
        <w:ind w:left="567" w:hanging="567"/>
        <w:jc w:val="both"/>
        <w:rPr>
          <w:b/>
          <w:sz w:val="24"/>
          <w:szCs w:val="24"/>
        </w:rPr>
      </w:pPr>
      <w:r w:rsidRPr="003B522D">
        <w:rPr>
          <w:b/>
          <w:sz w:val="24"/>
          <w:szCs w:val="24"/>
        </w:rPr>
        <w:t>3.</w:t>
      </w:r>
      <w:r w:rsidR="007050FF" w:rsidRPr="003B522D">
        <w:rPr>
          <w:b/>
          <w:sz w:val="24"/>
          <w:szCs w:val="24"/>
        </w:rPr>
        <w:t>6.</w:t>
      </w:r>
      <w:r w:rsidRPr="003B522D">
        <w:rPr>
          <w:b/>
          <w:sz w:val="24"/>
          <w:szCs w:val="24"/>
        </w:rPr>
        <w:tab/>
      </w:r>
      <w:r w:rsidR="007050FF" w:rsidRPr="003B522D">
        <w:rPr>
          <w:b/>
          <w:sz w:val="24"/>
          <w:szCs w:val="24"/>
        </w:rPr>
        <w:t>Informacja dotycząca bezpieczeństwa i ochrony zdrowia (BIOZ)</w:t>
      </w:r>
    </w:p>
    <w:p w14:paraId="32ADD4BC" w14:textId="176F43C6" w:rsidR="00C13AE4" w:rsidRDefault="007050FF" w:rsidP="00B018B2">
      <w:pPr>
        <w:spacing w:before="120"/>
        <w:ind w:left="567"/>
        <w:jc w:val="both"/>
        <w:rPr>
          <w:bCs/>
          <w:sz w:val="24"/>
          <w:szCs w:val="24"/>
        </w:rPr>
      </w:pPr>
      <w:r w:rsidRPr="003B522D">
        <w:rPr>
          <w:bCs/>
          <w:sz w:val="24"/>
          <w:szCs w:val="24"/>
        </w:rPr>
        <w:t xml:space="preserve">Dokument winien być opracowany zgodnie z rozporządzeniem Ministra Infrastruktury </w:t>
      </w:r>
      <w:r w:rsidR="00B018B2" w:rsidRPr="003B522D">
        <w:rPr>
          <w:bCs/>
          <w:sz w:val="24"/>
          <w:szCs w:val="24"/>
        </w:rPr>
        <w:br/>
      </w:r>
      <w:r w:rsidRPr="003B522D">
        <w:rPr>
          <w:bCs/>
          <w:sz w:val="24"/>
          <w:szCs w:val="24"/>
        </w:rPr>
        <w:t xml:space="preserve">z dnia 23 czerwca 2003 r. </w:t>
      </w:r>
      <w:r w:rsidRPr="003B522D">
        <w:rPr>
          <w:bCs/>
          <w:i/>
          <w:iCs/>
          <w:sz w:val="24"/>
          <w:szCs w:val="24"/>
        </w:rPr>
        <w:t>w sprawie informacji dotyczącej bezpieczeństwa i ochrony</w:t>
      </w:r>
      <w:r w:rsidR="004E14E6" w:rsidRPr="003B522D">
        <w:rPr>
          <w:bCs/>
          <w:i/>
          <w:iCs/>
          <w:sz w:val="24"/>
          <w:szCs w:val="24"/>
        </w:rPr>
        <w:t xml:space="preserve"> </w:t>
      </w:r>
      <w:r w:rsidRPr="003B522D">
        <w:rPr>
          <w:bCs/>
          <w:i/>
          <w:iCs/>
          <w:sz w:val="24"/>
          <w:szCs w:val="24"/>
        </w:rPr>
        <w:t>zdrowia oraz planu bezpieczeństwa i ochrony zdrowia</w:t>
      </w:r>
      <w:r w:rsidRPr="003B522D">
        <w:rPr>
          <w:bCs/>
          <w:sz w:val="24"/>
          <w:szCs w:val="24"/>
        </w:rPr>
        <w:t xml:space="preserve"> (Dz. U. z 2003 r. Nr 120, poz. 1126).</w:t>
      </w:r>
    </w:p>
    <w:p w14:paraId="5A1966B1" w14:textId="7E720646" w:rsidR="007050FF" w:rsidRPr="003B522D" w:rsidRDefault="00F65825" w:rsidP="004E14E6">
      <w:pPr>
        <w:spacing w:before="120"/>
        <w:ind w:left="567" w:hanging="567"/>
        <w:jc w:val="both"/>
        <w:rPr>
          <w:b/>
          <w:sz w:val="24"/>
          <w:szCs w:val="24"/>
        </w:rPr>
      </w:pPr>
      <w:r w:rsidRPr="003B522D">
        <w:rPr>
          <w:b/>
          <w:sz w:val="24"/>
          <w:szCs w:val="24"/>
        </w:rPr>
        <w:lastRenderedPageBreak/>
        <w:t>3.</w:t>
      </w:r>
      <w:r w:rsidR="007050FF" w:rsidRPr="003B522D">
        <w:rPr>
          <w:b/>
          <w:sz w:val="24"/>
          <w:szCs w:val="24"/>
        </w:rPr>
        <w:t>7.</w:t>
      </w:r>
      <w:r w:rsidRPr="003B522D">
        <w:rPr>
          <w:b/>
          <w:sz w:val="24"/>
          <w:szCs w:val="24"/>
        </w:rPr>
        <w:tab/>
      </w:r>
      <w:r w:rsidR="007050FF" w:rsidRPr="003B522D">
        <w:rPr>
          <w:b/>
          <w:sz w:val="24"/>
          <w:szCs w:val="24"/>
        </w:rPr>
        <w:t>Wymagania dotyczące projektu budowlanego i wykonawczego:</w:t>
      </w:r>
    </w:p>
    <w:p w14:paraId="68079673" w14:textId="1E7B324F" w:rsidR="007050FF" w:rsidRPr="003B522D" w:rsidRDefault="004E14E6" w:rsidP="004E14E6">
      <w:pPr>
        <w:spacing w:before="120"/>
        <w:ind w:left="1134" w:hanging="850"/>
        <w:jc w:val="both"/>
        <w:rPr>
          <w:bCs/>
          <w:sz w:val="24"/>
          <w:szCs w:val="24"/>
        </w:rPr>
      </w:pPr>
      <w:r w:rsidRPr="003B522D">
        <w:rPr>
          <w:bCs/>
          <w:sz w:val="24"/>
          <w:szCs w:val="24"/>
        </w:rPr>
        <w:t>3.7.1.</w:t>
      </w:r>
      <w:r w:rsidRPr="003B522D">
        <w:rPr>
          <w:bCs/>
          <w:sz w:val="24"/>
          <w:szCs w:val="24"/>
        </w:rPr>
        <w:tab/>
      </w:r>
      <w:r w:rsidR="007050FF" w:rsidRPr="003B522D">
        <w:rPr>
          <w:bCs/>
          <w:sz w:val="24"/>
          <w:szCs w:val="24"/>
        </w:rPr>
        <w:t>dokumentacja ma być wykonana w języku polskim zgodnie z obowiązującymi przepisami, normami, ze sztuką budowlaną oraz powinna być opatrzona klauzulą o</w:t>
      </w:r>
      <w:r w:rsidR="00E35FAA">
        <w:rPr>
          <w:bCs/>
          <w:sz w:val="24"/>
          <w:szCs w:val="24"/>
        </w:rPr>
        <w:t> </w:t>
      </w:r>
      <w:r w:rsidR="007050FF" w:rsidRPr="003B522D">
        <w:rPr>
          <w:bCs/>
          <w:sz w:val="24"/>
          <w:szCs w:val="24"/>
        </w:rPr>
        <w:t>kompletności i przydatności z punktu widzenia celu, któremu ma służyć,</w:t>
      </w:r>
    </w:p>
    <w:p w14:paraId="1E250319" w14:textId="05B01EB7" w:rsidR="007050FF" w:rsidRPr="003B522D" w:rsidRDefault="004E14E6" w:rsidP="004E14E6">
      <w:pPr>
        <w:spacing w:before="120"/>
        <w:ind w:left="1134" w:hanging="850"/>
        <w:jc w:val="both"/>
        <w:rPr>
          <w:bCs/>
          <w:sz w:val="24"/>
          <w:szCs w:val="24"/>
        </w:rPr>
      </w:pPr>
      <w:r w:rsidRPr="003B522D">
        <w:rPr>
          <w:bCs/>
          <w:sz w:val="24"/>
          <w:szCs w:val="24"/>
        </w:rPr>
        <w:t>3.7.2.</w:t>
      </w:r>
      <w:r w:rsidRPr="003B522D">
        <w:rPr>
          <w:bCs/>
          <w:sz w:val="24"/>
          <w:szCs w:val="24"/>
        </w:rPr>
        <w:tab/>
      </w:r>
      <w:r w:rsidR="007050FF" w:rsidRPr="003B522D">
        <w:rPr>
          <w:bCs/>
          <w:sz w:val="24"/>
          <w:szCs w:val="24"/>
        </w:rPr>
        <w:t xml:space="preserve">informacje zawarte w dokumentach w zakresie technologii wykonania robót, doboru materiałów i urządzeń, powinny określać przedmiot zamówienia w sposób zgodny z art. 99 -103 ustawy </w:t>
      </w:r>
      <w:r w:rsidR="007050FF" w:rsidRPr="00473A37">
        <w:rPr>
          <w:bCs/>
          <w:i/>
          <w:iCs/>
          <w:sz w:val="24"/>
          <w:szCs w:val="24"/>
        </w:rPr>
        <w:t>Prawo zamówień publicznych</w:t>
      </w:r>
      <w:r w:rsidR="007050FF" w:rsidRPr="003B522D">
        <w:rPr>
          <w:bCs/>
          <w:sz w:val="24"/>
          <w:szCs w:val="24"/>
        </w:rPr>
        <w:t xml:space="preserve">, tzn. m. in. bez używania nazw własnych, a jedynie poprzez określenia parametrów precyzujących ich rodzaj, wielkość, standard oraz inne istotne elementy, a odniesieniu do norm, ocen technicznych, specyfikacji technicznych i systemów referencji technicznych, o których mowa w art. 101 ust. 1 pkt 2 oraz ust. 3 ustawy </w:t>
      </w:r>
      <w:r w:rsidR="00473A37" w:rsidRPr="00473A37">
        <w:rPr>
          <w:bCs/>
          <w:i/>
          <w:iCs/>
          <w:sz w:val="24"/>
          <w:szCs w:val="24"/>
        </w:rPr>
        <w:t>P</w:t>
      </w:r>
      <w:r w:rsidR="007050FF" w:rsidRPr="00473A37">
        <w:rPr>
          <w:bCs/>
          <w:i/>
          <w:iCs/>
          <w:sz w:val="24"/>
          <w:szCs w:val="24"/>
        </w:rPr>
        <w:t>rawo zamówień publicznych</w:t>
      </w:r>
      <w:r w:rsidR="007050FF" w:rsidRPr="003B522D">
        <w:rPr>
          <w:bCs/>
          <w:sz w:val="24"/>
          <w:szCs w:val="24"/>
        </w:rPr>
        <w:t>, przez dopuszczenie rozwiązań równoważnych opisywanym, a</w:t>
      </w:r>
      <w:r w:rsidR="00473A37">
        <w:rPr>
          <w:bCs/>
          <w:sz w:val="24"/>
          <w:szCs w:val="24"/>
        </w:rPr>
        <w:t> </w:t>
      </w:r>
      <w:r w:rsidR="007050FF" w:rsidRPr="003B522D">
        <w:rPr>
          <w:bCs/>
          <w:sz w:val="24"/>
          <w:szCs w:val="24"/>
        </w:rPr>
        <w:t>odniesieniu takiemu winien towarzyszyć wyraz "lub równoważne",</w:t>
      </w:r>
    </w:p>
    <w:p w14:paraId="1F47C25A" w14:textId="55A97AA3" w:rsidR="007050FF" w:rsidRPr="003B522D" w:rsidRDefault="004E14E6" w:rsidP="004E14E6">
      <w:pPr>
        <w:spacing w:before="120"/>
        <w:ind w:left="1134" w:hanging="850"/>
        <w:jc w:val="both"/>
        <w:rPr>
          <w:bCs/>
          <w:sz w:val="24"/>
          <w:szCs w:val="24"/>
        </w:rPr>
      </w:pPr>
      <w:r w:rsidRPr="003B522D">
        <w:rPr>
          <w:bCs/>
          <w:sz w:val="24"/>
          <w:szCs w:val="24"/>
        </w:rPr>
        <w:t>3.7.3.</w:t>
      </w:r>
      <w:r w:rsidRPr="003B522D">
        <w:rPr>
          <w:bCs/>
          <w:sz w:val="24"/>
          <w:szCs w:val="24"/>
        </w:rPr>
        <w:tab/>
      </w:r>
      <w:r w:rsidR="007050FF" w:rsidRPr="003B522D">
        <w:rPr>
          <w:bCs/>
          <w:sz w:val="24"/>
          <w:szCs w:val="24"/>
        </w:rPr>
        <w:t>projekt powinien zawierać optymalne rozwiązania funkcjonalno–użytkowe, konstrukcyjne, materiałowe i kosztowe oraz wszystkie niezbędne rysunki szczegółów i detali wraz z dokładnym opisem; projekt wykonawczy powinien być wykonany oddzielnie dla każdej branży,</w:t>
      </w:r>
    </w:p>
    <w:p w14:paraId="2147A921" w14:textId="40E6FFA7" w:rsidR="007050FF" w:rsidRPr="003B522D" w:rsidRDefault="004E14E6" w:rsidP="004E14E6">
      <w:pPr>
        <w:spacing w:before="120"/>
        <w:ind w:left="1134" w:hanging="850"/>
        <w:jc w:val="both"/>
        <w:rPr>
          <w:bCs/>
          <w:sz w:val="24"/>
          <w:szCs w:val="24"/>
        </w:rPr>
      </w:pPr>
      <w:r w:rsidRPr="003B522D">
        <w:rPr>
          <w:bCs/>
          <w:sz w:val="24"/>
          <w:szCs w:val="24"/>
        </w:rPr>
        <w:t>3.7.4.</w:t>
      </w:r>
      <w:r w:rsidRPr="003B522D">
        <w:rPr>
          <w:bCs/>
          <w:sz w:val="24"/>
          <w:szCs w:val="24"/>
        </w:rPr>
        <w:tab/>
      </w:r>
      <w:r w:rsidR="007050FF" w:rsidRPr="003B522D">
        <w:rPr>
          <w:bCs/>
          <w:sz w:val="24"/>
          <w:szCs w:val="24"/>
        </w:rPr>
        <w:t>dokumentację należy wykonać w zakresie umożliwiającym zrealizowanie inwestycji, z uwzględnieniem kompletu zagadnień wchodzących w jej skład:</w:t>
      </w:r>
    </w:p>
    <w:p w14:paraId="30D19499" w14:textId="56B595EF" w:rsidR="007050FF" w:rsidRPr="003B522D" w:rsidRDefault="004E14E6" w:rsidP="004E14E6">
      <w:pPr>
        <w:spacing w:before="120"/>
        <w:ind w:left="1418" w:hanging="851"/>
        <w:jc w:val="both"/>
        <w:rPr>
          <w:bCs/>
          <w:sz w:val="24"/>
          <w:szCs w:val="24"/>
        </w:rPr>
      </w:pPr>
      <w:r w:rsidRPr="003B522D">
        <w:rPr>
          <w:bCs/>
          <w:sz w:val="24"/>
          <w:szCs w:val="24"/>
        </w:rPr>
        <w:t>3.7.4.1.</w:t>
      </w:r>
      <w:r w:rsidRPr="003B522D">
        <w:rPr>
          <w:bCs/>
          <w:sz w:val="24"/>
          <w:szCs w:val="24"/>
        </w:rPr>
        <w:tab/>
      </w:r>
      <w:r w:rsidR="007050FF" w:rsidRPr="003B522D">
        <w:rPr>
          <w:bCs/>
          <w:sz w:val="24"/>
          <w:szCs w:val="24"/>
        </w:rPr>
        <w:t>projekt powinien być spójny i skoordynowany we wszystkich branżach oraz zawierać protokół koordynacji międzybranżowej, podpisany przez wszystkich projektantów branżowych uczestniczących w realizacji zamówienia,</w:t>
      </w:r>
    </w:p>
    <w:p w14:paraId="422C97C2" w14:textId="70FCB815" w:rsidR="007050FF" w:rsidRPr="003B522D" w:rsidRDefault="004E14E6" w:rsidP="004E14E6">
      <w:pPr>
        <w:spacing w:before="120"/>
        <w:ind w:left="1418" w:hanging="851"/>
        <w:jc w:val="both"/>
        <w:rPr>
          <w:bCs/>
          <w:sz w:val="24"/>
          <w:szCs w:val="24"/>
        </w:rPr>
      </w:pPr>
      <w:r w:rsidRPr="003B522D">
        <w:rPr>
          <w:bCs/>
          <w:sz w:val="24"/>
          <w:szCs w:val="24"/>
        </w:rPr>
        <w:t>3.7.4.2.</w:t>
      </w:r>
      <w:r w:rsidRPr="003B522D">
        <w:rPr>
          <w:bCs/>
          <w:sz w:val="24"/>
          <w:szCs w:val="24"/>
        </w:rPr>
        <w:tab/>
      </w:r>
      <w:r w:rsidR="007050FF" w:rsidRPr="003B522D">
        <w:rPr>
          <w:bCs/>
          <w:sz w:val="24"/>
          <w:szCs w:val="24"/>
        </w:rPr>
        <w:t>w zakresie dokumentacji budowlano – wykonawczej należy ująć wszystkie roboty niezbędne do wykonawstwa robót oraz obliczenia, bilanse i inne szczegółowe dane, pozwalające na sprawdzenie poprawności jej wykonania,</w:t>
      </w:r>
    </w:p>
    <w:p w14:paraId="3D20F15B" w14:textId="6A79EDF6" w:rsidR="007050FF" w:rsidRPr="003B522D" w:rsidRDefault="004E14E6" w:rsidP="004E14E6">
      <w:pPr>
        <w:spacing w:before="120"/>
        <w:ind w:left="1276" w:hanging="709"/>
        <w:jc w:val="both"/>
        <w:rPr>
          <w:bCs/>
          <w:sz w:val="24"/>
          <w:szCs w:val="24"/>
        </w:rPr>
      </w:pPr>
      <w:r w:rsidRPr="003B522D">
        <w:rPr>
          <w:bCs/>
          <w:sz w:val="24"/>
          <w:szCs w:val="24"/>
        </w:rPr>
        <w:t>3.7.4.3.</w:t>
      </w:r>
      <w:r w:rsidRPr="003B522D">
        <w:rPr>
          <w:bCs/>
          <w:sz w:val="24"/>
          <w:szCs w:val="24"/>
        </w:rPr>
        <w:tab/>
      </w:r>
      <w:r w:rsidR="007050FF" w:rsidRPr="003B522D">
        <w:rPr>
          <w:bCs/>
          <w:sz w:val="24"/>
          <w:szCs w:val="24"/>
        </w:rPr>
        <w:t>każdy rysunek ma być podpisany oryginalnie przez projektanta i sprawdzającego,</w:t>
      </w:r>
    </w:p>
    <w:p w14:paraId="33D80002" w14:textId="77777777" w:rsidR="007050FF" w:rsidRPr="003B522D" w:rsidRDefault="007050FF" w:rsidP="007050FF">
      <w:pPr>
        <w:spacing w:before="120"/>
        <w:jc w:val="both"/>
        <w:rPr>
          <w:bCs/>
          <w:sz w:val="24"/>
          <w:szCs w:val="24"/>
        </w:rPr>
      </w:pPr>
      <w:r w:rsidRPr="003B522D">
        <w:rPr>
          <w:bCs/>
          <w:sz w:val="24"/>
          <w:szCs w:val="24"/>
        </w:rPr>
        <w:t>UWAGA:</w:t>
      </w:r>
    </w:p>
    <w:p w14:paraId="00851F4D" w14:textId="77777777" w:rsidR="007050FF" w:rsidRPr="003B522D" w:rsidRDefault="007050FF" w:rsidP="004E14E6">
      <w:pPr>
        <w:spacing w:before="120"/>
        <w:ind w:left="1134"/>
        <w:jc w:val="both"/>
        <w:rPr>
          <w:bCs/>
          <w:sz w:val="24"/>
          <w:szCs w:val="24"/>
        </w:rPr>
      </w:pPr>
      <w:r w:rsidRPr="003B522D">
        <w:rPr>
          <w:bCs/>
          <w:sz w:val="24"/>
          <w:szCs w:val="24"/>
        </w:rPr>
        <w:t>W dokumentacji projektowej nie mogą występować nazwy i oznaczenia producentów oraz dostawców. Wymagania dotyczące materiałów i urządzeń powinny być tak sformułowane, aby nie wskazywać na dostawcę lub producenta. Nie można też przywoływać w szczególności instrukcji i kart katalogowych konkretnego producenta.</w:t>
      </w:r>
    </w:p>
    <w:p w14:paraId="3480EC44" w14:textId="25DD00DA" w:rsidR="007050FF" w:rsidRPr="003B522D" w:rsidRDefault="007050FF" w:rsidP="004E14E6">
      <w:pPr>
        <w:spacing w:before="120"/>
        <w:ind w:left="1134"/>
        <w:jc w:val="both"/>
        <w:rPr>
          <w:bCs/>
          <w:sz w:val="24"/>
          <w:szCs w:val="24"/>
        </w:rPr>
      </w:pPr>
      <w:r w:rsidRPr="003B522D">
        <w:rPr>
          <w:bCs/>
          <w:sz w:val="24"/>
          <w:szCs w:val="24"/>
        </w:rPr>
        <w:t>Opracowania winne być sporządzone zgodnie z umową, obowiązującymi przepisami techniczno – budowlanymi, normami i wytycznymi oraz aktualnymi</w:t>
      </w:r>
      <w:r w:rsidR="00F65825" w:rsidRPr="003B522D">
        <w:rPr>
          <w:bCs/>
          <w:sz w:val="24"/>
          <w:szCs w:val="24"/>
        </w:rPr>
        <w:t xml:space="preserve"> </w:t>
      </w:r>
      <w:r w:rsidRPr="003B522D">
        <w:rPr>
          <w:bCs/>
          <w:sz w:val="24"/>
          <w:szCs w:val="24"/>
        </w:rPr>
        <w:t>zasadami wiedzy technicznej i mają być kompletne z punktu widzenia celu, któremu mają służyć.</w:t>
      </w:r>
    </w:p>
    <w:p w14:paraId="50F4C378" w14:textId="6E99368F" w:rsidR="00C13AE4" w:rsidRDefault="007050FF" w:rsidP="004E14E6">
      <w:pPr>
        <w:spacing w:before="120"/>
        <w:ind w:left="1134"/>
        <w:jc w:val="both"/>
        <w:rPr>
          <w:bCs/>
          <w:sz w:val="24"/>
          <w:szCs w:val="24"/>
        </w:rPr>
      </w:pPr>
      <w:r w:rsidRPr="003B522D">
        <w:rPr>
          <w:bCs/>
          <w:sz w:val="24"/>
          <w:szCs w:val="24"/>
        </w:rPr>
        <w:t>Całość dokumentacji należy przygotować również w wersji elektronicznej, na potrzeby przeprowadzenia postępowania przetargowego.</w:t>
      </w:r>
    </w:p>
    <w:p w14:paraId="06CF0975" w14:textId="77777777" w:rsidR="00C13AE4" w:rsidRDefault="00C13AE4">
      <w:pPr>
        <w:spacing w:after="160" w:line="259" w:lineRule="auto"/>
        <w:rPr>
          <w:bCs/>
          <w:sz w:val="24"/>
          <w:szCs w:val="24"/>
        </w:rPr>
      </w:pPr>
      <w:r>
        <w:rPr>
          <w:bCs/>
          <w:sz w:val="24"/>
          <w:szCs w:val="24"/>
        </w:rPr>
        <w:br w:type="page"/>
      </w:r>
    </w:p>
    <w:p w14:paraId="4C07197E" w14:textId="62AAEBB4" w:rsidR="007050FF" w:rsidRPr="003B522D" w:rsidRDefault="00F65825" w:rsidP="004E14E6">
      <w:pPr>
        <w:spacing w:before="120"/>
        <w:ind w:left="567" w:hanging="567"/>
        <w:jc w:val="both"/>
        <w:rPr>
          <w:b/>
          <w:sz w:val="24"/>
          <w:szCs w:val="24"/>
        </w:rPr>
      </w:pPr>
      <w:r w:rsidRPr="003B522D">
        <w:rPr>
          <w:b/>
          <w:sz w:val="24"/>
          <w:szCs w:val="24"/>
        </w:rPr>
        <w:lastRenderedPageBreak/>
        <w:t>3.</w:t>
      </w:r>
      <w:r w:rsidR="007050FF" w:rsidRPr="003B522D">
        <w:rPr>
          <w:b/>
          <w:sz w:val="24"/>
          <w:szCs w:val="24"/>
        </w:rPr>
        <w:t>8.</w:t>
      </w:r>
      <w:r w:rsidRPr="003B522D">
        <w:rPr>
          <w:b/>
          <w:sz w:val="24"/>
          <w:szCs w:val="24"/>
        </w:rPr>
        <w:tab/>
      </w:r>
      <w:r w:rsidR="007050FF" w:rsidRPr="003B522D">
        <w:rPr>
          <w:b/>
          <w:sz w:val="24"/>
          <w:szCs w:val="24"/>
        </w:rPr>
        <w:t>Materiały przekazywane w trakcie opracowywania dokumentacji:</w:t>
      </w:r>
    </w:p>
    <w:p w14:paraId="4329D50D" w14:textId="15631D71" w:rsidR="007050FF" w:rsidRPr="003B522D" w:rsidRDefault="004E14E6" w:rsidP="00B018B2">
      <w:pPr>
        <w:spacing w:before="120"/>
        <w:ind w:left="993" w:hanging="709"/>
        <w:jc w:val="both"/>
        <w:rPr>
          <w:bCs/>
          <w:sz w:val="24"/>
          <w:szCs w:val="24"/>
        </w:rPr>
      </w:pPr>
      <w:r w:rsidRPr="003B522D">
        <w:rPr>
          <w:bCs/>
          <w:sz w:val="24"/>
          <w:szCs w:val="24"/>
        </w:rPr>
        <w:t>3.8.</w:t>
      </w:r>
      <w:r w:rsidR="007050FF" w:rsidRPr="003B522D">
        <w:rPr>
          <w:bCs/>
          <w:sz w:val="24"/>
          <w:szCs w:val="24"/>
        </w:rPr>
        <w:t>1</w:t>
      </w:r>
      <w:r w:rsidRPr="003B522D">
        <w:rPr>
          <w:bCs/>
          <w:sz w:val="24"/>
          <w:szCs w:val="24"/>
        </w:rPr>
        <w:t>.</w:t>
      </w:r>
      <w:r w:rsidRPr="003B522D">
        <w:rPr>
          <w:bCs/>
          <w:sz w:val="24"/>
          <w:szCs w:val="24"/>
        </w:rPr>
        <w:tab/>
      </w:r>
      <w:r w:rsidR="007050FF" w:rsidRPr="003B522D">
        <w:rPr>
          <w:bCs/>
          <w:sz w:val="24"/>
          <w:szCs w:val="24"/>
        </w:rPr>
        <w:t>dokumentacja winna być przekazana w wersji papierowej i elektronicznej (edytowalnej i nieedytowalnej),</w:t>
      </w:r>
    </w:p>
    <w:p w14:paraId="28EF957D" w14:textId="0F84BD51" w:rsidR="007050FF" w:rsidRPr="003B522D" w:rsidRDefault="004E14E6" w:rsidP="00B018B2">
      <w:pPr>
        <w:spacing w:before="120"/>
        <w:ind w:left="993" w:hanging="709"/>
        <w:jc w:val="both"/>
        <w:rPr>
          <w:bCs/>
          <w:sz w:val="24"/>
          <w:szCs w:val="24"/>
        </w:rPr>
      </w:pPr>
      <w:r w:rsidRPr="003B522D">
        <w:rPr>
          <w:bCs/>
          <w:sz w:val="24"/>
          <w:szCs w:val="24"/>
        </w:rPr>
        <w:t>3.8.2.</w:t>
      </w:r>
      <w:r w:rsidRPr="003B522D">
        <w:rPr>
          <w:bCs/>
          <w:sz w:val="24"/>
          <w:szCs w:val="24"/>
        </w:rPr>
        <w:tab/>
      </w:r>
      <w:r w:rsidR="007050FF" w:rsidRPr="003B522D">
        <w:rPr>
          <w:bCs/>
          <w:sz w:val="24"/>
          <w:szCs w:val="24"/>
        </w:rPr>
        <w:t>wersja edytowalna powinna zawierać wszystkie opracowania będące przedmiotem zamówienia oraz zostać zapisana na pendrive w formie:</w:t>
      </w:r>
    </w:p>
    <w:p w14:paraId="53F31C21"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pliki tekstowe wykonane w MS Word i zapisane jako:*doc,</w:t>
      </w:r>
    </w:p>
    <w:p w14:paraId="61CD6998"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tabele, obliczenia wykonana w MS Excel i zapisane jako *xls,</w:t>
      </w:r>
    </w:p>
    <w:p w14:paraId="0CA6D19A"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rysunki wykonane w programie AutoCAD i zapisane jako: *dwg oraz dxf,</w:t>
      </w:r>
    </w:p>
    <w:p w14:paraId="4DF01944" w14:textId="1BFBEA31"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kosztorys, wykonane w programie Norma i zapisane jako. *ath,</w:t>
      </w:r>
    </w:p>
    <w:p w14:paraId="7ACC53F5"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wyniki obliczeń przy użyciu programów obliczeniowych zapisane w formacie tych programów;</w:t>
      </w:r>
    </w:p>
    <w:p w14:paraId="0A64D2A6" w14:textId="11CB0D8D" w:rsidR="00E50B0F" w:rsidRDefault="004E14E6" w:rsidP="003E0700">
      <w:pPr>
        <w:spacing w:before="120"/>
        <w:ind w:left="993" w:hanging="709"/>
        <w:jc w:val="both"/>
        <w:rPr>
          <w:bCs/>
          <w:sz w:val="24"/>
          <w:szCs w:val="24"/>
        </w:rPr>
      </w:pPr>
      <w:r w:rsidRPr="003B522D">
        <w:rPr>
          <w:bCs/>
          <w:sz w:val="24"/>
          <w:szCs w:val="24"/>
        </w:rPr>
        <w:t>3.8.3.</w:t>
      </w:r>
      <w:r w:rsidRPr="003B522D">
        <w:rPr>
          <w:bCs/>
          <w:sz w:val="24"/>
          <w:szCs w:val="24"/>
        </w:rPr>
        <w:tab/>
      </w:r>
      <w:r w:rsidR="007050FF" w:rsidRPr="003B522D">
        <w:rPr>
          <w:bCs/>
          <w:sz w:val="24"/>
          <w:szCs w:val="24"/>
        </w:rPr>
        <w:t>wersja nieedytowalna powinna zawierać wszystkie opracowania będące przedmiotem zamówienia oraz zostać zapisana na nośniku zewnętrznym w formie plików *pdf w taki sposób, aby każdy z plików stanowił kompletne opracowanie, będące wierną kopią jego wersji papierowej, tj. z podpisem projektantów; wielkość pojedynczego pliku nie może przekraczać 500 MB; niedopuszczalne jest zamieszczenie osobno poszczególnych stron opracowań; zamieszczone opracowania powinny być zeskanowane w jakości umożliwiającej odczytanie wszystkich detali.</w:t>
      </w:r>
    </w:p>
    <w:p w14:paraId="5074833C" w14:textId="7A92BA0F" w:rsidR="007050FF" w:rsidRPr="003B522D" w:rsidRDefault="00B018B2" w:rsidP="00C13AE4">
      <w:pPr>
        <w:spacing w:before="120" w:after="160" w:line="259" w:lineRule="auto"/>
        <w:ind w:left="567" w:hanging="567"/>
        <w:rPr>
          <w:b/>
          <w:sz w:val="24"/>
          <w:szCs w:val="24"/>
        </w:rPr>
      </w:pPr>
      <w:r w:rsidRPr="003B522D">
        <w:rPr>
          <w:b/>
          <w:sz w:val="24"/>
          <w:szCs w:val="24"/>
        </w:rPr>
        <w:t>3.</w:t>
      </w:r>
      <w:r w:rsidR="007050FF" w:rsidRPr="003B522D">
        <w:rPr>
          <w:b/>
          <w:sz w:val="24"/>
          <w:szCs w:val="24"/>
        </w:rPr>
        <w:t>9.</w:t>
      </w:r>
      <w:r w:rsidRPr="003B522D">
        <w:rPr>
          <w:b/>
          <w:sz w:val="24"/>
          <w:szCs w:val="24"/>
        </w:rPr>
        <w:tab/>
      </w:r>
      <w:r w:rsidR="007050FF" w:rsidRPr="003B522D">
        <w:rPr>
          <w:b/>
          <w:sz w:val="24"/>
          <w:szCs w:val="24"/>
        </w:rPr>
        <w:t>Dokumentacja projektowa stanowiąca przedmiot umowy powinna być zaopatrzona w następujące załączniki:</w:t>
      </w:r>
    </w:p>
    <w:p w14:paraId="1E584792" w14:textId="10C59913" w:rsidR="007050FF" w:rsidRPr="003B522D" w:rsidRDefault="00B018B2" w:rsidP="00B018B2">
      <w:pPr>
        <w:spacing w:before="120"/>
        <w:ind w:left="567"/>
        <w:jc w:val="both"/>
        <w:rPr>
          <w:bCs/>
          <w:sz w:val="24"/>
          <w:szCs w:val="24"/>
        </w:rPr>
      </w:pPr>
      <w:r w:rsidRPr="003B522D">
        <w:rPr>
          <w:bCs/>
          <w:sz w:val="24"/>
          <w:szCs w:val="24"/>
        </w:rPr>
        <w:t>D</w:t>
      </w:r>
      <w:r w:rsidR="007050FF" w:rsidRPr="003B522D">
        <w:rPr>
          <w:bCs/>
          <w:sz w:val="24"/>
          <w:szCs w:val="24"/>
        </w:rPr>
        <w:t>okumentację projektową stanowiącą przedmiot umowy Wykonawca zaopatrzy w:</w:t>
      </w:r>
    </w:p>
    <w:p w14:paraId="10F301AC" w14:textId="01FE0F86" w:rsidR="007050FF" w:rsidRPr="003B522D" w:rsidRDefault="00B018B2" w:rsidP="00B018B2">
      <w:pPr>
        <w:spacing w:before="120"/>
        <w:ind w:left="851" w:hanging="567"/>
        <w:jc w:val="both"/>
        <w:rPr>
          <w:bCs/>
          <w:sz w:val="24"/>
          <w:szCs w:val="24"/>
        </w:rPr>
      </w:pPr>
      <w:r w:rsidRPr="003B522D">
        <w:rPr>
          <w:bCs/>
          <w:sz w:val="24"/>
          <w:szCs w:val="24"/>
        </w:rPr>
        <w:t>1</w:t>
      </w:r>
      <w:r w:rsidR="007050FF" w:rsidRPr="003B522D">
        <w:rPr>
          <w:bCs/>
          <w:sz w:val="24"/>
          <w:szCs w:val="24"/>
        </w:rPr>
        <w:t>)</w:t>
      </w:r>
      <w:r w:rsidRPr="003B522D">
        <w:rPr>
          <w:bCs/>
          <w:sz w:val="24"/>
          <w:szCs w:val="24"/>
        </w:rPr>
        <w:tab/>
      </w:r>
      <w:r w:rsidR="007050FF" w:rsidRPr="003B522D">
        <w:rPr>
          <w:bCs/>
          <w:sz w:val="24"/>
          <w:szCs w:val="24"/>
        </w:rPr>
        <w:t>wykaz opracowań,</w:t>
      </w:r>
    </w:p>
    <w:p w14:paraId="24B00146" w14:textId="240D782B" w:rsidR="007050FF" w:rsidRPr="003B522D" w:rsidRDefault="00B018B2" w:rsidP="00B018B2">
      <w:pPr>
        <w:spacing w:before="120"/>
        <w:ind w:left="851" w:hanging="567"/>
        <w:jc w:val="both"/>
        <w:rPr>
          <w:bCs/>
          <w:sz w:val="24"/>
          <w:szCs w:val="24"/>
        </w:rPr>
      </w:pPr>
      <w:r w:rsidRPr="003B522D">
        <w:rPr>
          <w:bCs/>
          <w:sz w:val="24"/>
          <w:szCs w:val="24"/>
        </w:rPr>
        <w:t>2</w:t>
      </w:r>
      <w:r w:rsidR="007050FF" w:rsidRPr="003B522D">
        <w:rPr>
          <w:bCs/>
          <w:sz w:val="24"/>
          <w:szCs w:val="24"/>
        </w:rPr>
        <w:t>)</w:t>
      </w:r>
      <w:r w:rsidRPr="003B522D">
        <w:rPr>
          <w:bCs/>
          <w:sz w:val="24"/>
          <w:szCs w:val="24"/>
        </w:rPr>
        <w:tab/>
      </w:r>
      <w:r w:rsidR="007050FF" w:rsidRPr="003B522D">
        <w:rPr>
          <w:bCs/>
          <w:sz w:val="24"/>
          <w:szCs w:val="24"/>
        </w:rPr>
        <w:t>pisemne oświadczenie, że dokumentacja jest wykonana zgodnie z umową, obowiązującymi przepisami oraz normami techniczno-budowlanymi i przepisami budowlanymi, wydana Zamawiającemu w stanie kompletnym z punktu widzenia celu, któremu ma służyć,</w:t>
      </w:r>
    </w:p>
    <w:p w14:paraId="1C193454" w14:textId="79BA26B9" w:rsidR="007050FF" w:rsidRPr="003B522D" w:rsidRDefault="00B018B2" w:rsidP="00B018B2">
      <w:pPr>
        <w:spacing w:before="120"/>
        <w:ind w:left="851" w:hanging="567"/>
        <w:jc w:val="both"/>
        <w:rPr>
          <w:bCs/>
          <w:sz w:val="24"/>
          <w:szCs w:val="24"/>
        </w:rPr>
      </w:pPr>
      <w:r w:rsidRPr="003B522D">
        <w:rPr>
          <w:bCs/>
          <w:sz w:val="24"/>
          <w:szCs w:val="24"/>
        </w:rPr>
        <w:t>3</w:t>
      </w:r>
      <w:r w:rsidR="007050FF" w:rsidRPr="003B522D">
        <w:rPr>
          <w:bCs/>
          <w:sz w:val="24"/>
          <w:szCs w:val="24"/>
        </w:rPr>
        <w:t>)</w:t>
      </w:r>
      <w:r w:rsidRPr="003B522D">
        <w:rPr>
          <w:bCs/>
          <w:sz w:val="24"/>
          <w:szCs w:val="24"/>
        </w:rPr>
        <w:tab/>
      </w:r>
      <w:r w:rsidR="007050FF" w:rsidRPr="003B522D">
        <w:rPr>
          <w:bCs/>
          <w:sz w:val="24"/>
          <w:szCs w:val="24"/>
        </w:rPr>
        <w:t xml:space="preserve">pisemne oświadczenie, że dokumentacja została sprawdzona pod kątem wymagań określonych w art. 99-103 </w:t>
      </w:r>
      <w:r w:rsidR="007050FF" w:rsidRPr="003B522D">
        <w:rPr>
          <w:bCs/>
          <w:i/>
          <w:iCs/>
          <w:sz w:val="24"/>
          <w:szCs w:val="24"/>
        </w:rPr>
        <w:t>Praw</w:t>
      </w:r>
      <w:r w:rsidRPr="003B522D">
        <w:rPr>
          <w:bCs/>
          <w:i/>
          <w:iCs/>
          <w:sz w:val="24"/>
          <w:szCs w:val="24"/>
        </w:rPr>
        <w:t>a</w:t>
      </w:r>
      <w:r w:rsidR="007050FF" w:rsidRPr="003B522D">
        <w:rPr>
          <w:bCs/>
          <w:i/>
          <w:iCs/>
          <w:sz w:val="24"/>
          <w:szCs w:val="24"/>
        </w:rPr>
        <w:t xml:space="preserve"> zamówień publicznych</w:t>
      </w:r>
      <w:r w:rsidR="007050FF" w:rsidRPr="003B522D">
        <w:rPr>
          <w:bCs/>
          <w:sz w:val="24"/>
          <w:szCs w:val="24"/>
        </w:rPr>
        <w:t>, w tym w zakresie użycia nazw własnych, wskazania znaków towarowych, patentów lub pochodzenia. Użycie nazw własnych w dokumentacji jest dopuszczalne tylko w sytuacji braku możliwości uproszczenia opisu i usunięcia danej nazwy własnej oraz w celu określenia właściwej drogi rozwiązania technicznego danego elementu – wtedy</w:t>
      </w:r>
      <w:r w:rsidRPr="003B522D">
        <w:rPr>
          <w:bCs/>
          <w:sz w:val="24"/>
          <w:szCs w:val="24"/>
        </w:rPr>
        <w:t xml:space="preserve"> </w:t>
      </w:r>
      <w:r w:rsidR="007050FF" w:rsidRPr="003B522D">
        <w:rPr>
          <w:bCs/>
          <w:sz w:val="24"/>
          <w:szCs w:val="24"/>
        </w:rPr>
        <w:t>wymagane jest podanie przez Wykonawcę parametrów równoważności oraz</w:t>
      </w:r>
      <w:r w:rsidRPr="003B522D">
        <w:rPr>
          <w:bCs/>
          <w:sz w:val="24"/>
          <w:szCs w:val="24"/>
        </w:rPr>
        <w:t xml:space="preserve"> </w:t>
      </w:r>
      <w:r w:rsidR="007050FF" w:rsidRPr="003B522D">
        <w:rPr>
          <w:bCs/>
          <w:sz w:val="24"/>
          <w:szCs w:val="24"/>
        </w:rPr>
        <w:t>wskazanie kryteriów w celu oceny równoważności,</w:t>
      </w:r>
    </w:p>
    <w:p w14:paraId="2BF034BD" w14:textId="60E9A993" w:rsidR="007050FF" w:rsidRPr="003B522D" w:rsidRDefault="00B018B2" w:rsidP="00B018B2">
      <w:pPr>
        <w:spacing w:before="120"/>
        <w:ind w:left="851" w:hanging="567"/>
        <w:jc w:val="both"/>
        <w:rPr>
          <w:bCs/>
          <w:sz w:val="24"/>
          <w:szCs w:val="24"/>
        </w:rPr>
      </w:pPr>
      <w:r w:rsidRPr="003B522D">
        <w:rPr>
          <w:bCs/>
          <w:sz w:val="24"/>
          <w:szCs w:val="24"/>
        </w:rPr>
        <w:t>4</w:t>
      </w:r>
      <w:r w:rsidR="007050FF" w:rsidRPr="003B522D">
        <w:rPr>
          <w:bCs/>
          <w:sz w:val="24"/>
          <w:szCs w:val="24"/>
        </w:rPr>
        <w:t>)</w:t>
      </w:r>
      <w:r w:rsidRPr="003B522D">
        <w:rPr>
          <w:bCs/>
          <w:sz w:val="24"/>
          <w:szCs w:val="24"/>
        </w:rPr>
        <w:tab/>
      </w:r>
      <w:r w:rsidR="007050FF" w:rsidRPr="003B522D">
        <w:rPr>
          <w:bCs/>
          <w:sz w:val="24"/>
          <w:szCs w:val="24"/>
        </w:rPr>
        <w:t>pisemne oświadczenie, że wersja papierowa dokumentacji jest zgodna z wersją elektroniczną (łącznie z pieczęciami i podpisami),</w:t>
      </w:r>
    </w:p>
    <w:p w14:paraId="36A29B4B" w14:textId="60C2A20F" w:rsidR="007050FF" w:rsidRPr="003B522D" w:rsidRDefault="00B018B2" w:rsidP="00B018B2">
      <w:pPr>
        <w:spacing w:before="120"/>
        <w:ind w:left="851" w:hanging="567"/>
        <w:jc w:val="both"/>
        <w:rPr>
          <w:bCs/>
          <w:sz w:val="24"/>
          <w:szCs w:val="24"/>
        </w:rPr>
      </w:pPr>
      <w:r w:rsidRPr="003B522D">
        <w:rPr>
          <w:bCs/>
          <w:sz w:val="24"/>
          <w:szCs w:val="24"/>
        </w:rPr>
        <w:t>5</w:t>
      </w:r>
      <w:r w:rsidR="007050FF" w:rsidRPr="003B522D">
        <w:rPr>
          <w:bCs/>
          <w:sz w:val="24"/>
          <w:szCs w:val="24"/>
        </w:rPr>
        <w:t>)</w:t>
      </w:r>
      <w:r w:rsidRPr="003B522D">
        <w:rPr>
          <w:bCs/>
          <w:sz w:val="24"/>
          <w:szCs w:val="24"/>
        </w:rPr>
        <w:tab/>
      </w:r>
      <w:r w:rsidR="007050FF" w:rsidRPr="003B522D">
        <w:rPr>
          <w:bCs/>
          <w:sz w:val="24"/>
          <w:szCs w:val="24"/>
        </w:rPr>
        <w:t>oświadczenie, że przysługują mu pełne prawa autorskie do dokumentacji oraz że</w:t>
      </w:r>
      <w:r w:rsidR="00473A37">
        <w:rPr>
          <w:bCs/>
          <w:sz w:val="24"/>
          <w:szCs w:val="24"/>
        </w:rPr>
        <w:t> </w:t>
      </w:r>
      <w:r w:rsidR="007050FF" w:rsidRPr="003B522D">
        <w:rPr>
          <w:bCs/>
          <w:sz w:val="24"/>
          <w:szCs w:val="24"/>
        </w:rPr>
        <w:t>dokumentacja nie narusza praw osób trzecich,</w:t>
      </w:r>
    </w:p>
    <w:p w14:paraId="1EA29CAA" w14:textId="2EB555D1" w:rsidR="007050FF" w:rsidRPr="003B522D" w:rsidRDefault="00B018B2" w:rsidP="00B018B2">
      <w:pPr>
        <w:spacing w:before="120"/>
        <w:ind w:left="851" w:hanging="567"/>
        <w:jc w:val="both"/>
        <w:rPr>
          <w:bCs/>
          <w:sz w:val="24"/>
          <w:szCs w:val="24"/>
        </w:rPr>
      </w:pPr>
      <w:r w:rsidRPr="003B522D">
        <w:rPr>
          <w:bCs/>
          <w:sz w:val="24"/>
          <w:szCs w:val="24"/>
        </w:rPr>
        <w:t>6</w:t>
      </w:r>
      <w:r w:rsidR="007050FF" w:rsidRPr="003B522D">
        <w:rPr>
          <w:bCs/>
          <w:sz w:val="24"/>
          <w:szCs w:val="24"/>
        </w:rPr>
        <w:t>)</w:t>
      </w:r>
      <w:r w:rsidRPr="003B522D">
        <w:rPr>
          <w:bCs/>
          <w:sz w:val="24"/>
          <w:szCs w:val="24"/>
        </w:rPr>
        <w:tab/>
      </w:r>
      <w:r w:rsidR="007050FF" w:rsidRPr="003B522D">
        <w:rPr>
          <w:bCs/>
          <w:sz w:val="24"/>
          <w:szCs w:val="24"/>
        </w:rPr>
        <w:t>pisemne oświadczenie, że opracowane przedmiary i kosztorysy są kompletne i</w:t>
      </w:r>
      <w:r w:rsidR="00473A37">
        <w:rPr>
          <w:bCs/>
          <w:sz w:val="24"/>
          <w:szCs w:val="24"/>
        </w:rPr>
        <w:t> </w:t>
      </w:r>
      <w:r w:rsidR="007050FF" w:rsidRPr="003B522D">
        <w:rPr>
          <w:bCs/>
          <w:sz w:val="24"/>
          <w:szCs w:val="24"/>
        </w:rPr>
        <w:t>obejmują całość robót ujętych w projekcie oraz, że są opracowane zgodnie z</w:t>
      </w:r>
      <w:r w:rsidR="00473A37">
        <w:rPr>
          <w:bCs/>
          <w:sz w:val="24"/>
          <w:szCs w:val="24"/>
        </w:rPr>
        <w:t> </w:t>
      </w:r>
      <w:r w:rsidR="007050FF" w:rsidRPr="003B522D">
        <w:rPr>
          <w:bCs/>
          <w:sz w:val="24"/>
          <w:szCs w:val="24"/>
        </w:rPr>
        <w:t>obowiązującymi przepisami i wytycznymi,</w:t>
      </w:r>
    </w:p>
    <w:p w14:paraId="2482C18D" w14:textId="2892757E" w:rsidR="007050FF" w:rsidRPr="003B522D" w:rsidRDefault="00B018B2" w:rsidP="00B018B2">
      <w:pPr>
        <w:spacing w:before="120"/>
        <w:ind w:left="851" w:hanging="567"/>
        <w:jc w:val="both"/>
        <w:rPr>
          <w:bCs/>
          <w:sz w:val="24"/>
          <w:szCs w:val="24"/>
        </w:rPr>
      </w:pPr>
      <w:r w:rsidRPr="003B522D">
        <w:rPr>
          <w:bCs/>
          <w:sz w:val="24"/>
          <w:szCs w:val="24"/>
        </w:rPr>
        <w:lastRenderedPageBreak/>
        <w:t>7</w:t>
      </w:r>
      <w:r w:rsidR="007050FF" w:rsidRPr="003B522D">
        <w:rPr>
          <w:bCs/>
          <w:sz w:val="24"/>
          <w:szCs w:val="24"/>
        </w:rPr>
        <w:t>)</w:t>
      </w:r>
      <w:r w:rsidRPr="003B522D">
        <w:rPr>
          <w:bCs/>
          <w:sz w:val="24"/>
          <w:szCs w:val="24"/>
        </w:rPr>
        <w:tab/>
      </w:r>
      <w:r w:rsidR="007050FF" w:rsidRPr="003B522D">
        <w:rPr>
          <w:bCs/>
          <w:sz w:val="24"/>
          <w:szCs w:val="24"/>
        </w:rPr>
        <w:t>pisemne oświadczenie projektanta / projektanta sprawdzającego o sporządzeniu projektu technicznego zgodnie z obowiązującymi przepisami, zasadami wiedzy technicznej, projektem zagospodarowania działki lub terenu oraz projektem architektoniczno-budowlanym oraz rozstrzygnięciami dotyczącymi zamierzenia budowlanego.</w:t>
      </w:r>
    </w:p>
    <w:p w14:paraId="3DAAF9BD" w14:textId="77777777" w:rsidR="0053794E" w:rsidRPr="003B522D" w:rsidRDefault="0053794E" w:rsidP="00B018B2">
      <w:pPr>
        <w:spacing w:before="120"/>
        <w:ind w:left="993" w:hanging="426"/>
        <w:jc w:val="both"/>
        <w:rPr>
          <w:bCs/>
          <w:sz w:val="24"/>
          <w:szCs w:val="24"/>
        </w:rPr>
      </w:pPr>
    </w:p>
    <w:p w14:paraId="4D9A83D4" w14:textId="77777777" w:rsidR="008F45DD" w:rsidRDefault="0053794E" w:rsidP="008F45DD">
      <w:pPr>
        <w:spacing w:before="120"/>
        <w:ind w:left="426" w:hanging="426"/>
        <w:jc w:val="both"/>
        <w:rPr>
          <w:b/>
          <w:sz w:val="24"/>
          <w:szCs w:val="24"/>
        </w:rPr>
      </w:pPr>
      <w:r w:rsidRPr="003B522D">
        <w:rPr>
          <w:b/>
          <w:sz w:val="24"/>
          <w:szCs w:val="24"/>
        </w:rPr>
        <w:t>4.</w:t>
      </w:r>
      <w:r w:rsidRPr="003B522D">
        <w:rPr>
          <w:b/>
          <w:sz w:val="24"/>
          <w:szCs w:val="24"/>
        </w:rPr>
        <w:tab/>
      </w:r>
      <w:r w:rsidR="007050FF" w:rsidRPr="003B522D">
        <w:rPr>
          <w:b/>
          <w:sz w:val="24"/>
          <w:szCs w:val="24"/>
        </w:rPr>
        <w:t>POZOSTAŁE WYMAGANIA DOTYCZĄCE WYKONANIA PRZEDMIOTU ZAMÓWIENIA.</w:t>
      </w:r>
    </w:p>
    <w:p w14:paraId="225CF6CE" w14:textId="77777777" w:rsidR="008F45DD" w:rsidRPr="003E0700" w:rsidRDefault="008F45DD" w:rsidP="008F45DD">
      <w:pPr>
        <w:spacing w:before="120"/>
        <w:ind w:left="567" w:hanging="567"/>
        <w:jc w:val="both"/>
        <w:rPr>
          <w:sz w:val="24"/>
          <w:szCs w:val="24"/>
        </w:rPr>
      </w:pPr>
      <w:r w:rsidRPr="003E0700">
        <w:rPr>
          <w:bCs/>
          <w:sz w:val="24"/>
          <w:szCs w:val="24"/>
        </w:rPr>
        <w:t>4.1.</w:t>
      </w:r>
      <w:r w:rsidRPr="003E0700">
        <w:rPr>
          <w:bCs/>
          <w:sz w:val="24"/>
          <w:szCs w:val="24"/>
        </w:rPr>
        <w:tab/>
        <w:t xml:space="preserve">Wykonawca w </w:t>
      </w:r>
      <w:r w:rsidRPr="003E0700">
        <w:rPr>
          <w:bCs/>
          <w:i/>
          <w:iCs/>
          <w:sz w:val="24"/>
          <w:szCs w:val="24"/>
        </w:rPr>
        <w:t xml:space="preserve">Specyfikacji Warunków Wykonania i Odbioru Robót </w:t>
      </w:r>
      <w:r w:rsidRPr="003E0700">
        <w:rPr>
          <w:bCs/>
          <w:sz w:val="24"/>
          <w:szCs w:val="24"/>
        </w:rPr>
        <w:t xml:space="preserve">(STWiORB) zamieści odpowiedzenie zapisy dotyczące </w:t>
      </w:r>
      <w:r w:rsidRPr="003E0700">
        <w:rPr>
          <w:sz w:val="24"/>
          <w:szCs w:val="24"/>
        </w:rPr>
        <w:t xml:space="preserve">DNSH to skrót od "Do No Significant Harm" (Nie Czyń Znaczącej Szkody). Jest to zasada nakładająca obowiązek prowadzenia inwestycji tak, aby nie wyrządzać poważnych szkód środowiskowych ani społecznych. Niewspieranie ani nieprowadzenie działalności gospodarczej, która czyni znaczące szkody dla któregokolwiek z celów środowiskowych, w stosownych przypadkach, </w:t>
      </w:r>
      <w:r w:rsidRPr="003E0700">
        <w:rPr>
          <w:sz w:val="24"/>
          <w:szCs w:val="24"/>
        </w:rPr>
        <w:br/>
        <w:t xml:space="preserve">w rozumieniu art. 17 rozporządzenia (UE) 2020/852. Opracowany został Podręcznik „Zgodność przedsięwzięć finansowanych ze środków Unii Europejskiej, w tym realizowanych w ramach Krajowego Planu Odbudowy i Zwiększania Odporności, </w:t>
      </w:r>
      <w:r w:rsidRPr="003E0700">
        <w:rPr>
          <w:sz w:val="24"/>
          <w:szCs w:val="24"/>
        </w:rPr>
        <w:br/>
        <w:t xml:space="preserve">z zasadą „nie czyń znaczącej szkody” - zasadą DNSH”. Link: </w:t>
      </w:r>
      <w:hyperlink r:id="rId7" w:history="1">
        <w:r w:rsidRPr="003E0700">
          <w:rPr>
            <w:rStyle w:val="Hipercze"/>
            <w:color w:val="auto"/>
            <w:sz w:val="24"/>
            <w:szCs w:val="24"/>
          </w:rPr>
          <w:t>https://www.gov.pl/web/planodbudowy/dnsh2</w:t>
        </w:r>
      </w:hyperlink>
      <w:r w:rsidRPr="003E0700">
        <w:rPr>
          <w:sz w:val="24"/>
          <w:szCs w:val="24"/>
        </w:rPr>
        <w:t xml:space="preserve">. Kryteria służące ustaleniu czy dana działalność gospodarcza kwalifikuje się jako zrównoważona środowiskowo zawarte zostały w rozporządzeniu Parlamentu Europejskiego i Rady (UE) 2020/852 z dnia </w:t>
      </w:r>
      <w:r w:rsidRPr="003E0700">
        <w:rPr>
          <w:sz w:val="24"/>
          <w:szCs w:val="24"/>
        </w:rPr>
        <w:br/>
        <w:t>18 czerwca 2020 r. w sprawie ustanowienia ram ułatwiających zrównoważone inwestycje – zwanym Taksonomią.</w:t>
      </w:r>
    </w:p>
    <w:p w14:paraId="082FB24B" w14:textId="55E1682A" w:rsidR="007050FF" w:rsidRPr="003B522D" w:rsidRDefault="00B018B2" w:rsidP="008F45DD">
      <w:pPr>
        <w:spacing w:before="120"/>
        <w:ind w:left="426" w:hanging="426"/>
        <w:jc w:val="both"/>
        <w:rPr>
          <w:bCs/>
          <w:sz w:val="24"/>
          <w:szCs w:val="24"/>
        </w:rPr>
      </w:pPr>
      <w:r w:rsidRPr="003B522D">
        <w:rPr>
          <w:bCs/>
          <w:sz w:val="24"/>
          <w:szCs w:val="24"/>
        </w:rPr>
        <w:t>4.</w:t>
      </w:r>
      <w:r w:rsidR="008F45DD">
        <w:rPr>
          <w:bCs/>
          <w:sz w:val="24"/>
          <w:szCs w:val="24"/>
        </w:rPr>
        <w:t>2</w:t>
      </w:r>
      <w:r w:rsidRPr="003B522D">
        <w:rPr>
          <w:bCs/>
          <w:sz w:val="24"/>
          <w:szCs w:val="24"/>
        </w:rPr>
        <w:t>.</w:t>
      </w:r>
      <w:r w:rsidRPr="003B522D">
        <w:rPr>
          <w:bCs/>
          <w:sz w:val="24"/>
          <w:szCs w:val="24"/>
        </w:rPr>
        <w:tab/>
      </w:r>
      <w:r w:rsidR="007050FF" w:rsidRPr="003B522D">
        <w:rPr>
          <w:bCs/>
          <w:sz w:val="24"/>
          <w:szCs w:val="24"/>
        </w:rPr>
        <w:t>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Zamawiającego, w terminie 7 dni od daty ich otrzymania; wszelkie umowy i porozumienia z innymi instytucjami, które Wykonawca będzie zobowiązany zawrzeć w związku z</w:t>
      </w:r>
      <w:r w:rsidR="00613E47">
        <w:rPr>
          <w:bCs/>
          <w:sz w:val="24"/>
          <w:szCs w:val="24"/>
        </w:rPr>
        <w:t> </w:t>
      </w:r>
      <w:r w:rsidR="007050FF" w:rsidRPr="003B522D">
        <w:rPr>
          <w:bCs/>
          <w:sz w:val="24"/>
          <w:szCs w:val="24"/>
        </w:rPr>
        <w:t>realizacją inwestycji, Wykonawca przekaże Zamawiającemu w ciągu 7 dni od daty ich otrzymania; w przypadku warunków technicznych uzyskiwanych od gestorów sieci, projektant jest zobowiązany do udzielenia informacji czy zakresy robót związanych z</w:t>
      </w:r>
      <w:r w:rsidR="00613E47">
        <w:rPr>
          <w:bCs/>
          <w:sz w:val="24"/>
          <w:szCs w:val="24"/>
        </w:rPr>
        <w:t> </w:t>
      </w:r>
      <w:r w:rsidR="007050FF" w:rsidRPr="003B522D">
        <w:rPr>
          <w:bCs/>
          <w:sz w:val="24"/>
          <w:szCs w:val="24"/>
        </w:rPr>
        <w:t>likwidacją kolizji wynikają z minimalnych potrzeb technicznych,</w:t>
      </w:r>
    </w:p>
    <w:p w14:paraId="7473E490" w14:textId="38066C9A"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3</w:t>
      </w:r>
      <w:r w:rsidRPr="003B522D">
        <w:rPr>
          <w:bCs/>
          <w:sz w:val="24"/>
          <w:szCs w:val="24"/>
        </w:rPr>
        <w:t>.</w:t>
      </w:r>
      <w:r w:rsidRPr="003B522D">
        <w:rPr>
          <w:bCs/>
          <w:sz w:val="24"/>
          <w:szCs w:val="24"/>
        </w:rPr>
        <w:tab/>
      </w:r>
      <w:r w:rsidR="007050FF" w:rsidRPr="003B522D">
        <w:rPr>
          <w:bCs/>
          <w:sz w:val="24"/>
          <w:szCs w:val="24"/>
        </w:rPr>
        <w:t>Zamawiający udzieli Wykonawcy pełnomocnictwa do występowania w jego imieniu z</w:t>
      </w:r>
      <w:r w:rsidR="00613E47">
        <w:rPr>
          <w:bCs/>
          <w:sz w:val="24"/>
          <w:szCs w:val="24"/>
        </w:rPr>
        <w:t> </w:t>
      </w:r>
      <w:r w:rsidR="007050FF" w:rsidRPr="003B522D">
        <w:rPr>
          <w:bCs/>
          <w:sz w:val="24"/>
          <w:szCs w:val="24"/>
        </w:rPr>
        <w:t>wnioskami o uzyskanie niezbędnych decyzji, pozwoleń, postanowień, zezwoleń, uzgodnień i opinii, po wcześniejszym wystąpieniu Wykonawcy do Zamawiającego o ich udzielenie.</w:t>
      </w:r>
    </w:p>
    <w:p w14:paraId="31C9AF69" w14:textId="177280A1"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4</w:t>
      </w:r>
      <w:r w:rsidRPr="003B522D">
        <w:rPr>
          <w:bCs/>
          <w:sz w:val="24"/>
          <w:szCs w:val="24"/>
        </w:rPr>
        <w:t>.</w:t>
      </w:r>
      <w:r w:rsidRPr="003B522D">
        <w:rPr>
          <w:bCs/>
          <w:sz w:val="24"/>
          <w:szCs w:val="24"/>
        </w:rPr>
        <w:tab/>
      </w:r>
      <w:r w:rsidR="007050FF" w:rsidRPr="003B522D">
        <w:rPr>
          <w:bCs/>
          <w:sz w:val="24"/>
          <w:szCs w:val="24"/>
        </w:rPr>
        <w:t>Wykonawca Zobowiązany jest do uzupełnienia składanych wniosków zgodnie z</w:t>
      </w:r>
      <w:r w:rsidR="00613E47">
        <w:rPr>
          <w:bCs/>
          <w:sz w:val="24"/>
          <w:szCs w:val="24"/>
        </w:rPr>
        <w:t> </w:t>
      </w:r>
      <w:r w:rsidR="007050FF" w:rsidRPr="003B522D">
        <w:rPr>
          <w:bCs/>
          <w:sz w:val="24"/>
          <w:szCs w:val="24"/>
        </w:rPr>
        <w:t>wezwaniami jednostek opiniujących i wydających decyzje; stosowne uzupełnienie musi nastąpić bez zbędnej zwłoki i nie może przekraczać terminów narzuconych w wezwaniu,</w:t>
      </w:r>
    </w:p>
    <w:p w14:paraId="3EB39A93" w14:textId="3A4F923D"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5</w:t>
      </w:r>
      <w:r w:rsidRPr="003B522D">
        <w:rPr>
          <w:bCs/>
          <w:sz w:val="24"/>
          <w:szCs w:val="24"/>
        </w:rPr>
        <w:t>.</w:t>
      </w:r>
      <w:r w:rsidRPr="003B522D">
        <w:rPr>
          <w:bCs/>
          <w:sz w:val="24"/>
          <w:szCs w:val="24"/>
        </w:rPr>
        <w:tab/>
      </w:r>
      <w:r w:rsidR="007050FF" w:rsidRPr="003B522D">
        <w:rPr>
          <w:bCs/>
          <w:sz w:val="24"/>
          <w:szCs w:val="24"/>
        </w:rPr>
        <w:t>w przypadku niekompletności dokumentacji projektowej, Wykonawca zobowiązany będzie do wykonania dokumentacji uzupełniającej i pokrycia w całości kosztów jej wykonania,</w:t>
      </w:r>
    </w:p>
    <w:p w14:paraId="661F2FAB" w14:textId="29D10762" w:rsidR="007050FF" w:rsidRPr="003B522D" w:rsidRDefault="00B018B2" w:rsidP="00B018B2">
      <w:pPr>
        <w:spacing w:before="120"/>
        <w:ind w:left="567" w:hanging="567"/>
        <w:jc w:val="both"/>
        <w:rPr>
          <w:bCs/>
          <w:sz w:val="24"/>
          <w:szCs w:val="24"/>
        </w:rPr>
      </w:pPr>
      <w:r w:rsidRPr="003B522D">
        <w:rPr>
          <w:bCs/>
          <w:sz w:val="24"/>
          <w:szCs w:val="24"/>
        </w:rPr>
        <w:lastRenderedPageBreak/>
        <w:t>4.</w:t>
      </w:r>
      <w:r w:rsidR="008F45DD">
        <w:rPr>
          <w:bCs/>
          <w:sz w:val="24"/>
          <w:szCs w:val="24"/>
        </w:rPr>
        <w:t>6</w:t>
      </w:r>
      <w:r w:rsidRPr="003B522D">
        <w:rPr>
          <w:bCs/>
          <w:sz w:val="24"/>
          <w:szCs w:val="24"/>
        </w:rPr>
        <w:t>.</w:t>
      </w:r>
      <w:r w:rsidRPr="003B522D">
        <w:rPr>
          <w:bCs/>
          <w:sz w:val="24"/>
          <w:szCs w:val="24"/>
        </w:rPr>
        <w:tab/>
      </w:r>
      <w:r w:rsidR="007050FF" w:rsidRPr="003B522D">
        <w:rPr>
          <w:bCs/>
          <w:sz w:val="24"/>
          <w:szCs w:val="24"/>
        </w:rPr>
        <w:t>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dłuższym niż 3 dni od dnia przekazania pytania Wykonawcy,</w:t>
      </w:r>
    </w:p>
    <w:p w14:paraId="768C65CA" w14:textId="67262E1B"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7</w:t>
      </w:r>
      <w:r w:rsidRPr="003B522D">
        <w:rPr>
          <w:bCs/>
          <w:sz w:val="24"/>
          <w:szCs w:val="24"/>
        </w:rPr>
        <w:t>.</w:t>
      </w:r>
      <w:r w:rsidRPr="003B522D">
        <w:rPr>
          <w:bCs/>
          <w:sz w:val="24"/>
          <w:szCs w:val="24"/>
        </w:rPr>
        <w:tab/>
      </w:r>
      <w:r w:rsidR="007050FF" w:rsidRPr="003B522D">
        <w:rPr>
          <w:bCs/>
          <w:sz w:val="24"/>
          <w:szCs w:val="24"/>
        </w:rPr>
        <w:t>Wykonawca zobowiązany będzie do przygotowania materiałów merytorycznych dotyczących dokumentacji projektowej, w tym odpowiedzi, zestawień i wyjaśnień dla instytucji kontrolujących oraz finansujących przedsięwzięcie inwestycyjne, w terminie nie dłuższym niż 3 dni od dnia przekazania pytania Wykonawcy,</w:t>
      </w:r>
    </w:p>
    <w:p w14:paraId="7C3066E0" w14:textId="58DD3BA1"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8</w:t>
      </w:r>
      <w:r w:rsidRPr="003B522D">
        <w:rPr>
          <w:bCs/>
          <w:sz w:val="24"/>
          <w:szCs w:val="24"/>
        </w:rPr>
        <w:t>.</w:t>
      </w:r>
      <w:r w:rsidRPr="003B522D">
        <w:rPr>
          <w:bCs/>
          <w:sz w:val="24"/>
          <w:szCs w:val="24"/>
        </w:rPr>
        <w:tab/>
      </w:r>
      <w:r w:rsidR="008F45DD">
        <w:rPr>
          <w:bCs/>
          <w:sz w:val="24"/>
          <w:szCs w:val="24"/>
        </w:rPr>
        <w:t>R</w:t>
      </w:r>
      <w:r w:rsidR="007050FF" w:rsidRPr="003B522D">
        <w:rPr>
          <w:bCs/>
          <w:sz w:val="24"/>
          <w:szCs w:val="24"/>
        </w:rPr>
        <w:t>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oświadczenie to winno być podpisane przez projektanta oraz osobę uprawnioną do reprezentowania Wykonawcy.</w:t>
      </w:r>
    </w:p>
    <w:p w14:paraId="5FB77CD4" w14:textId="77777777" w:rsidR="0053794E" w:rsidRPr="003B522D" w:rsidRDefault="0053794E" w:rsidP="007050FF">
      <w:pPr>
        <w:spacing w:before="120"/>
        <w:jc w:val="both"/>
        <w:rPr>
          <w:bCs/>
          <w:sz w:val="24"/>
          <w:szCs w:val="24"/>
        </w:rPr>
      </w:pPr>
    </w:p>
    <w:p w14:paraId="384CE2C5" w14:textId="217630DD" w:rsidR="007050FF" w:rsidRPr="003B522D" w:rsidRDefault="0038156F" w:rsidP="0053794E">
      <w:pPr>
        <w:spacing w:before="120"/>
        <w:ind w:left="567" w:hanging="567"/>
        <w:jc w:val="both"/>
        <w:rPr>
          <w:b/>
          <w:sz w:val="24"/>
          <w:szCs w:val="24"/>
        </w:rPr>
      </w:pPr>
      <w:r w:rsidRPr="003B522D">
        <w:rPr>
          <w:b/>
          <w:sz w:val="24"/>
          <w:szCs w:val="24"/>
        </w:rPr>
        <w:t>5</w:t>
      </w:r>
      <w:r w:rsidR="007050FF" w:rsidRPr="003B522D">
        <w:rPr>
          <w:b/>
          <w:sz w:val="24"/>
          <w:szCs w:val="24"/>
        </w:rPr>
        <w:t>.</w:t>
      </w:r>
      <w:r w:rsidR="0053794E" w:rsidRPr="003B522D">
        <w:rPr>
          <w:bCs/>
          <w:sz w:val="24"/>
          <w:szCs w:val="24"/>
        </w:rPr>
        <w:tab/>
      </w:r>
      <w:r w:rsidR="007050FF" w:rsidRPr="003B522D">
        <w:rPr>
          <w:b/>
          <w:sz w:val="24"/>
          <w:szCs w:val="24"/>
        </w:rPr>
        <w:t>DOKUMENTACJĘ NALEŻY OPRACOWAĆ ZGODNIE Z</w:t>
      </w:r>
      <w:r w:rsidR="004E14E6" w:rsidRPr="003B522D">
        <w:rPr>
          <w:b/>
          <w:sz w:val="24"/>
          <w:szCs w:val="24"/>
        </w:rPr>
        <w:t> </w:t>
      </w:r>
      <w:r w:rsidR="007050FF" w:rsidRPr="003B522D">
        <w:rPr>
          <w:b/>
          <w:sz w:val="24"/>
          <w:szCs w:val="24"/>
        </w:rPr>
        <w:t xml:space="preserve">OBOWIĄZUJĄCYMI PRZEPISAMI, W TYM </w:t>
      </w:r>
      <w:r w:rsidRPr="003B522D">
        <w:rPr>
          <w:b/>
          <w:sz w:val="24"/>
          <w:szCs w:val="24"/>
        </w:rPr>
        <w:t>W SZCZEGÓNOŚCI</w:t>
      </w:r>
      <w:r w:rsidR="007050FF" w:rsidRPr="003B522D">
        <w:rPr>
          <w:b/>
          <w:sz w:val="24"/>
          <w:szCs w:val="24"/>
        </w:rPr>
        <w:t>:</w:t>
      </w:r>
    </w:p>
    <w:p w14:paraId="3BDC90AC" w14:textId="14A9AE63"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7 lipca 1994 r. </w:t>
      </w:r>
      <w:r w:rsidRPr="003B522D">
        <w:rPr>
          <w:rFonts w:ascii="Times New Roman" w:hAnsi="Times New Roman" w:cs="Times New Roman"/>
          <w:i/>
          <w:sz w:val="24"/>
          <w:szCs w:val="24"/>
        </w:rPr>
        <w:t>Prawo budowlane</w:t>
      </w:r>
      <w:r w:rsidRPr="003B522D">
        <w:rPr>
          <w:rFonts w:ascii="Times New Roman" w:hAnsi="Times New Roman" w:cs="Times New Roman"/>
          <w:sz w:val="24"/>
          <w:szCs w:val="24"/>
        </w:rPr>
        <w:t xml:space="preserve"> </w:t>
      </w:r>
      <w:r w:rsidRPr="003B522D">
        <w:rPr>
          <w:rFonts w:ascii="Times New Roman" w:hAnsi="Times New Roman" w:cs="Times New Roman"/>
          <w:bCs/>
          <w:sz w:val="24"/>
          <w:szCs w:val="24"/>
        </w:rPr>
        <w:t>(</w:t>
      </w:r>
      <w:r w:rsidR="00F50FE9">
        <w:rPr>
          <w:rFonts w:ascii="Times New Roman" w:hAnsi="Times New Roman" w:cs="Times New Roman"/>
          <w:bCs/>
          <w:sz w:val="24"/>
          <w:szCs w:val="24"/>
        </w:rPr>
        <w:t xml:space="preserve">telst jedn. </w:t>
      </w:r>
      <w:r w:rsidRPr="003B522D">
        <w:rPr>
          <w:rFonts w:ascii="Times New Roman" w:hAnsi="Times New Roman" w:cs="Times New Roman"/>
          <w:bCs/>
          <w:sz w:val="24"/>
          <w:szCs w:val="24"/>
        </w:rPr>
        <w:t>Dz.U. z 2024 r. poz. 725 z</w:t>
      </w:r>
      <w:r w:rsidR="00F50FE9">
        <w:rPr>
          <w:rFonts w:ascii="Times New Roman" w:hAnsi="Times New Roman" w:cs="Times New Roman"/>
          <w:bCs/>
          <w:sz w:val="24"/>
          <w:szCs w:val="24"/>
        </w:rPr>
        <w:t> </w:t>
      </w:r>
      <w:r w:rsidRPr="003B522D">
        <w:rPr>
          <w:rFonts w:ascii="Times New Roman" w:hAnsi="Times New Roman" w:cs="Times New Roman"/>
          <w:bCs/>
          <w:sz w:val="24"/>
          <w:szCs w:val="24"/>
        </w:rPr>
        <w:t>późn. zm.)</w:t>
      </w:r>
    </w:p>
    <w:p w14:paraId="1623F898" w14:textId="6F9E7B25"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11 września 2019 r. </w:t>
      </w:r>
      <w:r w:rsidRPr="00F50FE9">
        <w:rPr>
          <w:rFonts w:ascii="Times New Roman" w:hAnsi="Times New Roman" w:cs="Times New Roman"/>
          <w:bCs/>
          <w:i/>
          <w:iCs/>
          <w:sz w:val="24"/>
          <w:szCs w:val="24"/>
        </w:rPr>
        <w:t>Prawo zamówień publicznych</w:t>
      </w:r>
      <w:r w:rsidRPr="003B522D">
        <w:rPr>
          <w:rFonts w:ascii="Times New Roman" w:hAnsi="Times New Roman" w:cs="Times New Roman"/>
          <w:bCs/>
          <w:sz w:val="24"/>
          <w:szCs w:val="24"/>
        </w:rPr>
        <w:t xml:space="preserve"> (</w:t>
      </w:r>
      <w:r w:rsidR="00F50FE9">
        <w:rPr>
          <w:rFonts w:ascii="Times New Roman" w:hAnsi="Times New Roman" w:cs="Times New Roman"/>
          <w:bCs/>
          <w:sz w:val="24"/>
          <w:szCs w:val="24"/>
        </w:rPr>
        <w:t xml:space="preserve">tekst jedn. </w:t>
      </w:r>
      <w:r w:rsidRPr="003B522D">
        <w:rPr>
          <w:rFonts w:ascii="Times New Roman" w:hAnsi="Times New Roman" w:cs="Times New Roman"/>
          <w:bCs/>
          <w:sz w:val="24"/>
          <w:szCs w:val="24"/>
        </w:rPr>
        <w:t>Dz.U. z</w:t>
      </w:r>
      <w:r w:rsidR="00613E47">
        <w:rPr>
          <w:rFonts w:ascii="Times New Roman" w:hAnsi="Times New Roman" w:cs="Times New Roman"/>
          <w:bCs/>
          <w:sz w:val="24"/>
          <w:szCs w:val="24"/>
        </w:rPr>
        <w:t> </w:t>
      </w:r>
      <w:r w:rsidRPr="003B522D">
        <w:rPr>
          <w:rFonts w:ascii="Times New Roman" w:hAnsi="Times New Roman" w:cs="Times New Roman"/>
          <w:bCs/>
          <w:sz w:val="24"/>
          <w:szCs w:val="24"/>
        </w:rPr>
        <w:t>2024</w:t>
      </w:r>
      <w:r w:rsidR="00613E47">
        <w:rPr>
          <w:rFonts w:ascii="Times New Roman" w:hAnsi="Times New Roman" w:cs="Times New Roman"/>
          <w:bCs/>
          <w:sz w:val="24"/>
          <w:szCs w:val="24"/>
        </w:rPr>
        <w:t> </w:t>
      </w:r>
      <w:r w:rsidRPr="003B522D">
        <w:rPr>
          <w:rFonts w:ascii="Times New Roman" w:hAnsi="Times New Roman" w:cs="Times New Roman"/>
          <w:bCs/>
          <w:sz w:val="24"/>
          <w:szCs w:val="24"/>
        </w:rPr>
        <w:t>r. poz. 1320),</w:t>
      </w:r>
    </w:p>
    <w:p w14:paraId="6BB2D4BE" w14:textId="4C93D81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w:t>
      </w:r>
      <w:r w:rsidRPr="003B522D">
        <w:rPr>
          <w:rFonts w:ascii="Times New Roman" w:hAnsi="Times New Roman" w:cs="Times New Roman"/>
          <w:bCs/>
          <w:sz w:val="24"/>
          <w:szCs w:val="24"/>
        </w:rPr>
        <w:t>20 lipca 2017</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F50FE9">
        <w:rPr>
          <w:rFonts w:ascii="Times New Roman" w:hAnsi="Times New Roman" w:cs="Times New Roman"/>
          <w:bCs/>
          <w:i/>
          <w:iCs/>
          <w:sz w:val="24"/>
          <w:szCs w:val="24"/>
        </w:rPr>
        <w:t>Prawo wodne</w:t>
      </w:r>
      <w:r w:rsidRPr="003B522D">
        <w:rPr>
          <w:rFonts w:ascii="Times New Roman" w:hAnsi="Times New Roman" w:cs="Times New Roman"/>
          <w:bCs/>
          <w:sz w:val="24"/>
          <w:szCs w:val="24"/>
        </w:rPr>
        <w:t xml:space="preserve"> (Dz.U. z 2023 r. poz. 1478 z późn. zm.),</w:t>
      </w:r>
    </w:p>
    <w:p w14:paraId="40B80283" w14:textId="4CF95FA0"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27 kwietnia 2001 r. </w:t>
      </w:r>
      <w:r w:rsidRPr="003B522D">
        <w:rPr>
          <w:rFonts w:ascii="Times New Roman" w:hAnsi="Times New Roman" w:cs="Times New Roman"/>
          <w:i/>
          <w:sz w:val="24"/>
          <w:szCs w:val="24"/>
        </w:rPr>
        <w:t>Prawo ochrony środowiska</w:t>
      </w:r>
      <w:r w:rsidRPr="003B522D">
        <w:rPr>
          <w:rFonts w:ascii="Times New Roman" w:hAnsi="Times New Roman" w:cs="Times New Roman"/>
          <w:sz w:val="24"/>
          <w:szCs w:val="24"/>
        </w:rPr>
        <w:t xml:space="preserve"> (tekst jedn. Dz. U. z 2008</w:t>
      </w:r>
      <w:r w:rsidR="00F50FE9">
        <w:rPr>
          <w:rFonts w:ascii="Times New Roman" w:hAnsi="Times New Roman" w:cs="Times New Roman"/>
          <w:sz w:val="24"/>
          <w:szCs w:val="24"/>
        </w:rPr>
        <w:t> </w:t>
      </w:r>
      <w:r w:rsidRPr="003B522D">
        <w:rPr>
          <w:rFonts w:ascii="Times New Roman" w:hAnsi="Times New Roman" w:cs="Times New Roman"/>
          <w:sz w:val="24"/>
          <w:szCs w:val="24"/>
        </w:rPr>
        <w:t>r. Nr 25 poz. 150 z późn. zm.),</w:t>
      </w:r>
    </w:p>
    <w:p w14:paraId="2105D04C" w14:textId="15D65385"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ustawą z dnia 16 kwietnia 2004</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o ochronie przyrody</w:t>
      </w:r>
      <w:r w:rsidRPr="003B522D">
        <w:rPr>
          <w:rFonts w:ascii="Times New Roman" w:hAnsi="Times New Roman" w:cs="Times New Roman"/>
          <w:bCs/>
          <w:sz w:val="24"/>
          <w:szCs w:val="24"/>
        </w:rPr>
        <w:t xml:space="preserve"> (Dz.U. z 2023 r. poz. 1336 z późn. zm.),</w:t>
      </w:r>
    </w:p>
    <w:p w14:paraId="29120FFA"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sz w:val="24"/>
          <w:szCs w:val="24"/>
          <w:lang w:eastAsia="pl-PL"/>
        </w:rPr>
        <w:t xml:space="preserve">ustawą </w:t>
      </w:r>
      <w:r w:rsidRPr="003B522D">
        <w:rPr>
          <w:rFonts w:ascii="Times New Roman" w:hAnsi="Times New Roman" w:cs="Times New Roman"/>
          <w:bCs/>
          <w:sz w:val="24"/>
          <w:szCs w:val="20"/>
        </w:rPr>
        <w:t xml:space="preserve">z dnia </w:t>
      </w:r>
      <w:r w:rsidRPr="003B522D">
        <w:rPr>
          <w:rFonts w:ascii="Times New Roman" w:hAnsi="Times New Roman" w:cs="Times New Roman"/>
          <w:bCs/>
          <w:sz w:val="24"/>
          <w:szCs w:val="24"/>
        </w:rPr>
        <w:t xml:space="preserve">3 października 2008 r. </w:t>
      </w:r>
      <w:r w:rsidRPr="00D6685B">
        <w:rPr>
          <w:rFonts w:ascii="Times New Roman" w:hAnsi="Times New Roman" w:cs="Times New Roman"/>
          <w:bCs/>
          <w:i/>
          <w:iCs/>
          <w:sz w:val="24"/>
          <w:szCs w:val="24"/>
        </w:rPr>
        <w:t xml:space="preserve">o udostępnianiu informacji o środowisku i jego ochronie, udziale społeczeństwa w ochronie środowiska oraz o ocenach oddziaływania na środowisko </w:t>
      </w:r>
      <w:r w:rsidRPr="003B522D">
        <w:rPr>
          <w:rFonts w:ascii="Times New Roman" w:hAnsi="Times New Roman" w:cs="Times New Roman"/>
          <w:bCs/>
          <w:sz w:val="24"/>
          <w:szCs w:val="24"/>
        </w:rPr>
        <w:t>(Dz.U. z 2023 r. poz.1094 z późn. zm.),</w:t>
      </w:r>
    </w:p>
    <w:p w14:paraId="734A8930" w14:textId="359826B7"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17 maja 1989r. </w:t>
      </w:r>
      <w:r w:rsidRPr="00D6685B">
        <w:rPr>
          <w:rFonts w:ascii="Times New Roman" w:hAnsi="Times New Roman" w:cs="Times New Roman"/>
          <w:bCs/>
          <w:i/>
          <w:iCs/>
          <w:sz w:val="24"/>
          <w:szCs w:val="24"/>
        </w:rPr>
        <w:t>Prawo geodezyjne i kartograficzne</w:t>
      </w:r>
      <w:r w:rsidRPr="003B522D">
        <w:rPr>
          <w:rFonts w:ascii="Times New Roman" w:hAnsi="Times New Roman" w:cs="Times New Roman"/>
          <w:bCs/>
          <w:sz w:val="24"/>
          <w:szCs w:val="24"/>
        </w:rPr>
        <w:t xml:space="preserve"> (Dz.U. z 2023 r. poz. 1752 z późn. zm.).</w:t>
      </w:r>
    </w:p>
    <w:p w14:paraId="3A491A41" w14:textId="3A9934D1"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z dnia 11 września 2020 r. </w:t>
      </w:r>
      <w:r w:rsidRPr="00D6685B">
        <w:rPr>
          <w:rFonts w:ascii="Times New Roman" w:hAnsi="Times New Roman" w:cs="Times New Roman"/>
          <w:bCs/>
          <w:i/>
          <w:iCs/>
          <w:sz w:val="24"/>
          <w:szCs w:val="24"/>
        </w:rPr>
        <w:t>w sprawie szczegółowego zakresu i formy projektu budowlanego</w:t>
      </w:r>
      <w:r w:rsidRPr="003B522D">
        <w:rPr>
          <w:rFonts w:ascii="Times New Roman" w:hAnsi="Times New Roman" w:cs="Times New Roman"/>
          <w:bCs/>
          <w:sz w:val="24"/>
          <w:szCs w:val="24"/>
        </w:rPr>
        <w:t xml:space="preserve"> (Dz.U. z 202</w:t>
      </w:r>
      <w:r w:rsidR="00D6685B">
        <w:rPr>
          <w:rFonts w:ascii="Times New Roman" w:hAnsi="Times New Roman" w:cs="Times New Roman"/>
          <w:bCs/>
          <w:sz w:val="24"/>
          <w:szCs w:val="24"/>
        </w:rPr>
        <w:t xml:space="preserve">2 </w:t>
      </w:r>
      <w:r w:rsidRPr="003B522D">
        <w:rPr>
          <w:rFonts w:ascii="Times New Roman" w:hAnsi="Times New Roman" w:cs="Times New Roman"/>
          <w:bCs/>
          <w:sz w:val="24"/>
          <w:szCs w:val="24"/>
        </w:rPr>
        <w:t>r. poz. 16</w:t>
      </w:r>
      <w:r w:rsidR="00D6685B">
        <w:rPr>
          <w:rFonts w:ascii="Times New Roman" w:hAnsi="Times New Roman" w:cs="Times New Roman"/>
          <w:bCs/>
          <w:sz w:val="24"/>
          <w:szCs w:val="24"/>
        </w:rPr>
        <w:t>79</w:t>
      </w:r>
      <w:r w:rsidRPr="003B522D">
        <w:rPr>
          <w:rFonts w:ascii="Times New Roman" w:hAnsi="Times New Roman" w:cs="Times New Roman"/>
          <w:bCs/>
          <w:sz w:val="24"/>
          <w:szCs w:val="24"/>
        </w:rPr>
        <w:t>),</w:t>
      </w:r>
    </w:p>
    <w:p w14:paraId="69576A50" w14:textId="7777777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i Technologii z dnia 20 grudnia 2021r. </w:t>
      </w:r>
      <w:r w:rsidRPr="00D6685B">
        <w:rPr>
          <w:rFonts w:ascii="Times New Roman" w:hAnsi="Times New Roman" w:cs="Times New Roman"/>
          <w:bCs/>
          <w:i/>
          <w:iCs/>
          <w:sz w:val="24"/>
          <w:szCs w:val="24"/>
        </w:rPr>
        <w:t>w sprawie szczegółowego zakresu i formy dokumentacji projektowej, specyfikacji technicznych wykonania i odbioru robót budowlanych oraz programu funkcjonalno-użytkowego</w:t>
      </w:r>
      <w:r w:rsidRPr="003B522D">
        <w:rPr>
          <w:rFonts w:ascii="Times New Roman" w:hAnsi="Times New Roman" w:cs="Times New Roman"/>
          <w:bCs/>
          <w:sz w:val="24"/>
          <w:szCs w:val="24"/>
        </w:rPr>
        <w:t xml:space="preserve"> (Dz.U. z 2021r. poz. 2454),</w:t>
      </w:r>
    </w:p>
    <w:p w14:paraId="6734F497" w14:textId="228BFC49"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lastRenderedPageBreak/>
        <w:t>rozporządzeniem Ministra Rozwoju i Technologii z dnia 20 grudnia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w sprawie określenia metod i podstaw sporządzania kosztorysu inwestorskiego, obliczania planowanych kosztów prac projektowych oraz planowanych kosztów robót budowlanych określonych w programie funkcjonalno-użytkowym</w:t>
      </w:r>
      <w:r w:rsidRPr="003B522D">
        <w:rPr>
          <w:rFonts w:ascii="Times New Roman" w:hAnsi="Times New Roman" w:cs="Times New Roman"/>
          <w:bCs/>
          <w:sz w:val="24"/>
          <w:szCs w:val="24"/>
        </w:rPr>
        <w:t xml:space="preserve"> (Dz.U. z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r. poz. 2458),</w:t>
      </w:r>
    </w:p>
    <w:p w14:paraId="2FCF99B9"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Infrastruktury z dnia 23 czerwca 2003 r. </w:t>
      </w:r>
      <w:r w:rsidRPr="00D6685B">
        <w:rPr>
          <w:rFonts w:ascii="Times New Roman" w:hAnsi="Times New Roman" w:cs="Times New Roman"/>
          <w:bCs/>
          <w:i/>
          <w:iCs/>
          <w:sz w:val="24"/>
          <w:szCs w:val="24"/>
        </w:rPr>
        <w:t>w sprawie informacji dotyczącej bezpieczeństwa i ochrony zdrowia oraz planu bezpieczeństwa i ochrony zdrowia</w:t>
      </w:r>
      <w:r w:rsidRPr="003B522D">
        <w:rPr>
          <w:rFonts w:ascii="Times New Roman" w:hAnsi="Times New Roman" w:cs="Times New Roman"/>
          <w:bCs/>
          <w:sz w:val="24"/>
          <w:szCs w:val="24"/>
        </w:rPr>
        <w:t xml:space="preserve"> (Dz.U. z 2003 r. Nr 120 poz. 1126)</w:t>
      </w:r>
    </w:p>
    <w:p w14:paraId="68668078" w14:textId="1FB2B1FF"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rozporządzeniem Ministra Gospodarki Przestrzennej i Budownictwa z dnia 21 lutego 1995 r. </w:t>
      </w:r>
      <w:r w:rsidRPr="003B522D">
        <w:rPr>
          <w:rFonts w:ascii="Times New Roman" w:hAnsi="Times New Roman" w:cs="Times New Roman"/>
          <w:i/>
          <w:sz w:val="24"/>
          <w:szCs w:val="24"/>
        </w:rPr>
        <w:t>w sprawie rodzaju i zakresu opracowań geodezyjno - kartograficznych oraz czynności geodezyjnych obowiązujących w budownictwie</w:t>
      </w:r>
      <w:r w:rsidRPr="003B522D">
        <w:rPr>
          <w:rFonts w:ascii="Times New Roman" w:hAnsi="Times New Roman" w:cs="Times New Roman"/>
          <w:sz w:val="24"/>
          <w:szCs w:val="24"/>
        </w:rPr>
        <w:t xml:space="preserve"> (Dz. U. z 1995</w:t>
      </w:r>
      <w:r w:rsidR="003C681D" w:rsidRPr="003B522D">
        <w:rPr>
          <w:rFonts w:ascii="Times New Roman" w:hAnsi="Times New Roman" w:cs="Times New Roman"/>
          <w:sz w:val="24"/>
          <w:szCs w:val="24"/>
        </w:rPr>
        <w:t xml:space="preserve"> </w:t>
      </w:r>
      <w:r w:rsidRPr="003B522D">
        <w:rPr>
          <w:rFonts w:ascii="Times New Roman" w:hAnsi="Times New Roman" w:cs="Times New Roman"/>
          <w:sz w:val="24"/>
          <w:szCs w:val="24"/>
        </w:rPr>
        <w:t>r. Nr 25, poz. 133),</w:t>
      </w:r>
    </w:p>
    <w:p w14:paraId="43DA1AD6" w14:textId="3D707F39"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bCs/>
          <w:sz w:val="24"/>
          <w:szCs w:val="24"/>
          <w:lang w:eastAsia="pl-PL"/>
        </w:rPr>
        <w:t>rozporządzeniem Rady Ministrów z dnia 9 listopada 2004 r.</w:t>
      </w:r>
      <w:r w:rsidRPr="003B522D">
        <w:rPr>
          <w:rFonts w:ascii="Times New Roman" w:eastAsia="Times New Roman" w:hAnsi="Times New Roman" w:cs="Times New Roman"/>
          <w:sz w:val="24"/>
          <w:szCs w:val="24"/>
          <w:lang w:eastAsia="pl-PL"/>
        </w:rPr>
        <w:t xml:space="preserve"> </w:t>
      </w:r>
      <w:r w:rsidRPr="003B522D">
        <w:rPr>
          <w:rFonts w:ascii="Times New Roman" w:eastAsia="Times New Roman" w:hAnsi="Times New Roman" w:cs="Times New Roman"/>
          <w:i/>
          <w:iCs/>
          <w:sz w:val="24"/>
          <w:szCs w:val="24"/>
          <w:lang w:eastAsia="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Pr="003B522D">
        <w:rPr>
          <w:rFonts w:ascii="Times New Roman" w:eastAsia="Times New Roman" w:hAnsi="Times New Roman" w:cs="Times New Roman"/>
          <w:sz w:val="24"/>
          <w:szCs w:val="24"/>
          <w:lang w:eastAsia="pl-PL"/>
        </w:rPr>
        <w:t>(Dz. U. Nr 257</w:t>
      </w:r>
      <w:r w:rsidR="00441A87">
        <w:rPr>
          <w:rFonts w:ascii="Times New Roman" w:eastAsia="Times New Roman" w:hAnsi="Times New Roman" w:cs="Times New Roman"/>
          <w:sz w:val="24"/>
          <w:szCs w:val="24"/>
          <w:lang w:eastAsia="pl-PL"/>
        </w:rPr>
        <w:t xml:space="preserve"> z 2004 r.</w:t>
      </w:r>
      <w:r w:rsidRPr="003B522D">
        <w:rPr>
          <w:rFonts w:ascii="Times New Roman" w:eastAsia="Times New Roman" w:hAnsi="Times New Roman" w:cs="Times New Roman"/>
          <w:sz w:val="24"/>
          <w:szCs w:val="24"/>
          <w:lang w:eastAsia="pl-PL"/>
        </w:rPr>
        <w:t xml:space="preserve">, poz. 2573 z późn. zm.). </w:t>
      </w:r>
    </w:p>
    <w:p w14:paraId="7ACE1E2E" w14:textId="3042B985"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Calibri" w:hAnsi="Times New Roman" w:cs="Times New Roman"/>
          <w:sz w:val="24"/>
          <w:szCs w:val="24"/>
        </w:rPr>
        <w:t xml:space="preserve">Przedmiot zamówienia należy wykonać zgodnie z założeniami do projektowania, zawartymi w </w:t>
      </w:r>
      <w:r w:rsidRPr="003B522D">
        <w:rPr>
          <w:rFonts w:ascii="Times New Roman" w:hAnsi="Times New Roman" w:cs="Times New Roman"/>
          <w:sz w:val="24"/>
          <w:szCs w:val="24"/>
        </w:rPr>
        <w:t xml:space="preserve"> dokumencie - „</w:t>
      </w:r>
      <w:r w:rsidRPr="003B522D">
        <w:rPr>
          <w:rFonts w:ascii="Times New Roman" w:hAnsi="Times New Roman" w:cs="Times New Roman"/>
          <w:i/>
          <w:sz w:val="24"/>
          <w:szCs w:val="24"/>
        </w:rPr>
        <w:t>Podręcznik wdrażania projektu. Wytyczne do realizacji zadań i obiektów małej retencji i przeciwdziałania erozji wodnej”</w:t>
      </w:r>
      <w:r w:rsidRPr="003B522D">
        <w:rPr>
          <w:rFonts w:ascii="Times New Roman" w:hAnsi="Times New Roman" w:cs="Times New Roman"/>
          <w:sz w:val="24"/>
          <w:szCs w:val="24"/>
        </w:rPr>
        <w:t xml:space="preserve"> wydanym przez Centrum Koordynacji Projektów Środowiskowych</w:t>
      </w:r>
      <w:r w:rsidR="003C681D" w:rsidRPr="003B522D">
        <w:rPr>
          <w:rFonts w:ascii="Times New Roman" w:hAnsi="Times New Roman" w:cs="Times New Roman"/>
          <w:sz w:val="24"/>
          <w:szCs w:val="24"/>
        </w:rPr>
        <w:t>.</w:t>
      </w:r>
    </w:p>
    <w:p w14:paraId="072D29C6" w14:textId="2A79B10D" w:rsidR="003E0700" w:rsidRPr="00C13AE4" w:rsidRDefault="0038156F" w:rsidP="00C13AE4">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bookmarkStart w:id="2" w:name="_Hlk196859257"/>
      <w:r w:rsidRPr="003B522D">
        <w:rPr>
          <w:rFonts w:ascii="Times New Roman" w:hAnsi="Times New Roman" w:cs="Times New Roman"/>
          <w:sz w:val="24"/>
          <w:szCs w:val="24"/>
        </w:rPr>
        <w:t>Przedmiot zamówienia publicznego i usługi obejmuje uzyskanie przez Wykonawcę, działającego na podstawie pełnomocnictwa lub z upoważnienia Z</w:t>
      </w:r>
      <w:r w:rsidRPr="003B522D">
        <w:rPr>
          <w:rFonts w:ascii="Times New Roman" w:hAnsi="Times New Roman" w:cs="Times New Roman"/>
          <w:spacing w:val="-1"/>
          <w:sz w:val="24"/>
          <w:szCs w:val="24"/>
        </w:rPr>
        <w:t xml:space="preserve">amawiającego </w:t>
      </w:r>
      <w:r w:rsidRPr="003B522D">
        <w:rPr>
          <w:rFonts w:ascii="Times New Roman" w:hAnsi="Times New Roman" w:cs="Times New Roman"/>
          <w:sz w:val="24"/>
          <w:szCs w:val="24"/>
        </w:rPr>
        <w:t>niezbędnych dokumentów, opinii, uzgodnień oraz decyzji wymaganych do uzyskania pozwolenia na budowę lub przyjęcia zgłoszenia robót bez uwag</w:t>
      </w:r>
      <w:r w:rsidR="003C681D" w:rsidRPr="003B522D">
        <w:rPr>
          <w:rFonts w:ascii="Times New Roman" w:hAnsi="Times New Roman" w:cs="Times New Roman"/>
          <w:sz w:val="24"/>
          <w:szCs w:val="24"/>
        </w:rPr>
        <w:t xml:space="preserve"> z</w:t>
      </w:r>
      <w:r w:rsidRPr="003B522D">
        <w:rPr>
          <w:rFonts w:ascii="Times New Roman" w:hAnsi="Times New Roman" w:cs="Times New Roman"/>
          <w:sz w:val="24"/>
          <w:szCs w:val="24"/>
        </w:rPr>
        <w:t xml:space="preserve"> uwzględnieniem faktu, że teren inwestycji znajduje się w granicach obszaru NATURA </w:t>
      </w:r>
      <w:r w:rsidRPr="003B522D">
        <w:rPr>
          <w:rFonts w:ascii="Times New Roman" w:hAnsi="Times New Roman" w:cs="Times New Roman"/>
          <w:sz w:val="24"/>
          <w:szCs w:val="24"/>
          <w:lang w:eastAsia="ar-SA"/>
        </w:rPr>
        <w:t xml:space="preserve">2000 </w:t>
      </w:r>
      <w:r w:rsidR="00C13AE4">
        <w:rPr>
          <w:rFonts w:ascii="Times New Roman" w:hAnsi="Times New Roman" w:cs="Times New Roman"/>
          <w:sz w:val="24"/>
          <w:szCs w:val="24"/>
          <w:lang w:eastAsia="ar-SA"/>
        </w:rPr>
        <w:t>(</w:t>
      </w:r>
      <w:r w:rsidR="00C13AE4" w:rsidRPr="00C13AE4">
        <w:rPr>
          <w:rFonts w:ascii="Times New Roman" w:hAnsi="Times New Roman" w:cs="Times New Roman"/>
          <w:sz w:val="24"/>
          <w:szCs w:val="24"/>
        </w:rPr>
        <w:t>PLB240002 - Beskid Żywiecki,PLH240006 - Beskid Żywiecki</w:t>
      </w:r>
      <w:r w:rsidR="00C13AE4">
        <w:rPr>
          <w:rFonts w:ascii="Times New Roman" w:hAnsi="Times New Roman" w:cs="Times New Roman"/>
          <w:sz w:val="24"/>
          <w:szCs w:val="24"/>
        </w:rPr>
        <w:t>)</w:t>
      </w:r>
      <w:r w:rsidR="00C13AE4" w:rsidRPr="00C13AE4">
        <w:rPr>
          <w:rFonts w:ascii="Times New Roman" w:hAnsi="Times New Roman" w:cs="Times New Roman"/>
          <w:sz w:val="24"/>
          <w:szCs w:val="24"/>
        </w:rPr>
        <w:t xml:space="preserve"> </w:t>
      </w:r>
      <w:r w:rsidRPr="00C13AE4">
        <w:rPr>
          <w:rFonts w:ascii="Times New Roman" w:hAnsi="Times New Roman" w:cs="Times New Roman"/>
          <w:sz w:val="24"/>
          <w:szCs w:val="24"/>
          <w:lang w:eastAsia="ar-SA"/>
        </w:rPr>
        <w:t>oraz na terenie Żywieckiego Parku Krajobrazowego</w:t>
      </w:r>
      <w:r w:rsidR="003E0700" w:rsidRPr="00C13AE4">
        <w:rPr>
          <w:rFonts w:ascii="Times New Roman" w:hAnsi="Times New Roman" w:cs="Times New Roman"/>
          <w:sz w:val="24"/>
          <w:szCs w:val="24"/>
          <w:lang w:eastAsia="ar-SA"/>
        </w:rPr>
        <w:t xml:space="preserve"> i Parku Krajobrazowego Beskidu Małego.</w:t>
      </w:r>
    </w:p>
    <w:bookmarkEnd w:id="2"/>
    <w:p w14:paraId="3673C6F3" w14:textId="77777777" w:rsidR="007050FF" w:rsidRPr="003B522D" w:rsidRDefault="007050FF" w:rsidP="006322A0">
      <w:pPr>
        <w:spacing w:before="120"/>
        <w:jc w:val="both"/>
        <w:rPr>
          <w:bCs/>
          <w:sz w:val="24"/>
          <w:szCs w:val="24"/>
        </w:rPr>
      </w:pPr>
    </w:p>
    <w:sectPr w:rsidR="007050FF" w:rsidRPr="003B522D" w:rsidSect="00394A7D">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906E6" w14:textId="77777777" w:rsidR="000F1117" w:rsidRDefault="000F1117" w:rsidP="00394A7D">
      <w:r>
        <w:separator/>
      </w:r>
    </w:p>
  </w:endnote>
  <w:endnote w:type="continuationSeparator" w:id="0">
    <w:p w14:paraId="24BE645C" w14:textId="77777777" w:rsidR="000F1117" w:rsidRDefault="000F1117" w:rsidP="003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60589"/>
      <w:docPartObj>
        <w:docPartGallery w:val="Page Numbers (Bottom of Page)"/>
        <w:docPartUnique/>
      </w:docPartObj>
    </w:sdtPr>
    <w:sdtContent>
      <w:sdt>
        <w:sdtPr>
          <w:id w:val="-1769616900"/>
          <w:docPartObj>
            <w:docPartGallery w:val="Page Numbers (Top of Page)"/>
            <w:docPartUnique/>
          </w:docPartObj>
        </w:sdtPr>
        <w:sdtContent>
          <w:p w14:paraId="118DE752" w14:textId="08AD2629" w:rsidR="00394A7D" w:rsidRDefault="00394A7D">
            <w:pPr>
              <w:pStyle w:val="Stopka"/>
              <w:jc w:val="right"/>
            </w:pPr>
            <w:r>
              <w:rPr>
                <w:noProof/>
                <w:sz w:val="24"/>
                <w:szCs w:val="24"/>
              </w:rPr>
              <w:drawing>
                <wp:inline distT="0" distB="0" distL="0" distR="0" wp14:anchorId="6FFEF974" wp14:editId="23B4BFE4">
                  <wp:extent cx="5463540" cy="784860"/>
                  <wp:effectExtent l="0" t="0" r="0" b="0"/>
                  <wp:docPr id="1513538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sidR="0056168A">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6168A">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BC210" w14:textId="77777777" w:rsidR="000F1117" w:rsidRDefault="000F1117" w:rsidP="00394A7D">
      <w:r>
        <w:separator/>
      </w:r>
    </w:p>
  </w:footnote>
  <w:footnote w:type="continuationSeparator" w:id="0">
    <w:p w14:paraId="5AEA2B66" w14:textId="77777777" w:rsidR="000F1117" w:rsidRDefault="000F1117" w:rsidP="003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65BDE" w14:textId="77777777" w:rsidR="00750EA8" w:rsidRPr="001F2F0D" w:rsidRDefault="00750EA8" w:rsidP="00750EA8">
    <w:pPr>
      <w:keepNext/>
      <w:keepLines/>
      <w:spacing w:before="480" w:line="276" w:lineRule="auto"/>
      <w:ind w:left="851"/>
      <w:outlineLvl w:val="0"/>
      <w:rPr>
        <w:rFonts w:ascii="Arial" w:hAnsi="Arial" w:cs="Arial"/>
        <w:b/>
        <w:bCs/>
        <w:color w:val="005042"/>
        <w:sz w:val="28"/>
        <w:szCs w:val="28"/>
        <w:lang w:eastAsia="en-US"/>
      </w:rPr>
    </w:pPr>
    <w:bookmarkStart w:id="3" w:name="_Hlk44673720"/>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121A736D" wp14:editId="1BCAE295">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Cs w:val="28"/>
        <w:lang w:eastAsia="en-US"/>
      </w:rPr>
      <w:object w:dxaOrig="1440" w:dyaOrig="1440" w14:anchorId="48603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60288;visibility:visible;mso-wrap-edited:f;mso-position-horizontal-relative:text;mso-position-vertical-relative:text">
          <v:imagedata r:id="rId2" o:title=""/>
          <w10:wrap type="square" side="right"/>
        </v:shape>
        <o:OLEObject Type="Embed" ProgID="Word.Picture.8" ShapeID="_x0000_s1026" DrawAspect="Content" ObjectID="_1815386447" r:id="rId3"/>
      </w:object>
    </w:r>
    <w:bookmarkStart w:id="4" w:name="_Hlk44673793"/>
    <w:r w:rsidRPr="001F2F0D">
      <w:rPr>
        <w:rFonts w:ascii="Arial" w:hAnsi="Arial" w:cs="Arial"/>
        <w:b/>
        <w:bCs/>
        <w:color w:val="005042"/>
        <w:sz w:val="28"/>
        <w:szCs w:val="28"/>
        <w:lang w:eastAsia="en-US"/>
      </w:rPr>
      <w:t xml:space="preserve">Nadleśnictwo </w:t>
    </w:r>
    <w:bookmarkEnd w:id="4"/>
    <w:r>
      <w:rPr>
        <w:rFonts w:ascii="Arial" w:hAnsi="Arial" w:cs="Arial"/>
        <w:b/>
        <w:bCs/>
        <w:color w:val="005042"/>
        <w:sz w:val="28"/>
        <w:szCs w:val="28"/>
        <w:lang w:eastAsia="en-US"/>
      </w:rPr>
      <w:t>Jeleśnia</w:t>
    </w:r>
  </w:p>
  <w:bookmarkEnd w:id="3"/>
  <w:p w14:paraId="781F2BD6" w14:textId="77777777" w:rsidR="00750EA8" w:rsidRDefault="00750EA8" w:rsidP="00750EA8">
    <w:pPr>
      <w:pStyle w:val="Nagwek"/>
      <w:ind w:left="-284"/>
      <w:jc w:val="center"/>
      <w:rPr>
        <w:sz w:val="18"/>
      </w:rPr>
    </w:pPr>
  </w:p>
  <w:p w14:paraId="5EE1A8ED" w14:textId="7C18BD52" w:rsidR="00750EA8" w:rsidRPr="00344F15" w:rsidRDefault="00750EA8" w:rsidP="00750EA8">
    <w:pPr>
      <w:pStyle w:val="Nagwek"/>
      <w:rPr>
        <w:b/>
        <w:sz w:val="22"/>
      </w:rPr>
    </w:pPr>
    <w:r w:rsidRPr="00344F15">
      <w:rPr>
        <w:b/>
        <w:sz w:val="22"/>
      </w:rPr>
      <w:t xml:space="preserve">Znak postępowania </w:t>
    </w:r>
    <w:r>
      <w:rPr>
        <w:b/>
        <w:sz w:val="22"/>
      </w:rPr>
      <w:t xml:space="preserve"> S.270.</w:t>
    </w:r>
    <w:r w:rsidR="00F25EA3">
      <w:rPr>
        <w:b/>
        <w:sz w:val="22"/>
      </w:rPr>
      <w:t>13</w:t>
    </w:r>
    <w:r>
      <w:rPr>
        <w:b/>
        <w:sz w:val="22"/>
      </w:rPr>
      <w:t>.2025</w:t>
    </w:r>
  </w:p>
  <w:p w14:paraId="575B2F18" w14:textId="77777777" w:rsidR="00394A7D" w:rsidRDefault="00394A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1C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5C6D98"/>
    <w:multiLevelType w:val="multilevel"/>
    <w:tmpl w:val="573AB298"/>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25404F43"/>
    <w:multiLevelType w:val="hybridMultilevel"/>
    <w:tmpl w:val="AAF62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76650"/>
    <w:multiLevelType w:val="multilevel"/>
    <w:tmpl w:val="8E0E39C2"/>
    <w:lvl w:ilvl="0">
      <w:start w:val="2"/>
      <w:numFmt w:val="decimal"/>
      <w:lvlText w:val="%1."/>
      <w:lvlJc w:val="left"/>
      <w:pPr>
        <w:ind w:left="540" w:hanging="540"/>
      </w:pPr>
      <w:rPr>
        <w:rFonts w:hint="default"/>
        <w:color w:val="00B050"/>
      </w:rPr>
    </w:lvl>
    <w:lvl w:ilvl="1">
      <w:start w:val="1"/>
      <w:numFmt w:val="decimal"/>
      <w:lvlText w:val="%1.%2."/>
      <w:lvlJc w:val="left"/>
      <w:pPr>
        <w:ind w:left="540" w:hanging="540"/>
      </w:pPr>
      <w:rPr>
        <w:rFonts w:hint="default"/>
        <w:color w:val="00B050"/>
      </w:rPr>
    </w:lvl>
    <w:lvl w:ilvl="2">
      <w:start w:val="3"/>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4" w15:restartNumberingAfterBreak="0">
    <w:nsid w:val="271331E0"/>
    <w:multiLevelType w:val="multilevel"/>
    <w:tmpl w:val="3824164E"/>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4A641D36"/>
    <w:multiLevelType w:val="hybridMultilevel"/>
    <w:tmpl w:val="7A322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C5099A"/>
    <w:multiLevelType w:val="hybridMultilevel"/>
    <w:tmpl w:val="D6447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D439E2"/>
    <w:multiLevelType w:val="multilevel"/>
    <w:tmpl w:val="84D20356"/>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816BAD"/>
    <w:multiLevelType w:val="hybridMultilevel"/>
    <w:tmpl w:val="DAA8D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7843252">
    <w:abstractNumId w:val="1"/>
  </w:num>
  <w:num w:numId="2" w16cid:durableId="186532019">
    <w:abstractNumId w:val="3"/>
  </w:num>
  <w:num w:numId="3" w16cid:durableId="1461655659">
    <w:abstractNumId w:val="2"/>
  </w:num>
  <w:num w:numId="4" w16cid:durableId="1073088562">
    <w:abstractNumId w:val="4"/>
  </w:num>
  <w:num w:numId="5" w16cid:durableId="119157052">
    <w:abstractNumId w:val="0"/>
  </w:num>
  <w:num w:numId="6" w16cid:durableId="1876887932">
    <w:abstractNumId w:val="6"/>
  </w:num>
  <w:num w:numId="7" w16cid:durableId="1876114911">
    <w:abstractNumId w:val="5"/>
  </w:num>
  <w:num w:numId="8" w16cid:durableId="742024093">
    <w:abstractNumId w:val="8"/>
  </w:num>
  <w:num w:numId="9" w16cid:durableId="9456979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80F"/>
    <w:rsid w:val="00015E68"/>
    <w:rsid w:val="00060CF9"/>
    <w:rsid w:val="00065A77"/>
    <w:rsid w:val="00085E94"/>
    <w:rsid w:val="000F1117"/>
    <w:rsid w:val="00132D63"/>
    <w:rsid w:val="00142ADA"/>
    <w:rsid w:val="00172D27"/>
    <w:rsid w:val="001A452C"/>
    <w:rsid w:val="00202779"/>
    <w:rsid w:val="00215EF0"/>
    <w:rsid w:val="002717F1"/>
    <w:rsid w:val="00277F31"/>
    <w:rsid w:val="002B3A23"/>
    <w:rsid w:val="002C180F"/>
    <w:rsid w:val="002D56F4"/>
    <w:rsid w:val="003014C6"/>
    <w:rsid w:val="00317DEA"/>
    <w:rsid w:val="00351B34"/>
    <w:rsid w:val="003538B6"/>
    <w:rsid w:val="0038156F"/>
    <w:rsid w:val="00394A7D"/>
    <w:rsid w:val="003B522D"/>
    <w:rsid w:val="003C681D"/>
    <w:rsid w:val="003E0700"/>
    <w:rsid w:val="00406168"/>
    <w:rsid w:val="00441A87"/>
    <w:rsid w:val="00454FFE"/>
    <w:rsid w:val="00462981"/>
    <w:rsid w:val="00473A37"/>
    <w:rsid w:val="00477B4E"/>
    <w:rsid w:val="00484545"/>
    <w:rsid w:val="004863A7"/>
    <w:rsid w:val="004B53C7"/>
    <w:rsid w:val="004C4E68"/>
    <w:rsid w:val="004E14E6"/>
    <w:rsid w:val="004E4CFB"/>
    <w:rsid w:val="00507D17"/>
    <w:rsid w:val="0051054A"/>
    <w:rsid w:val="00520DD1"/>
    <w:rsid w:val="005254EB"/>
    <w:rsid w:val="0053794E"/>
    <w:rsid w:val="005510F7"/>
    <w:rsid w:val="00552F3F"/>
    <w:rsid w:val="0056168A"/>
    <w:rsid w:val="00583A1E"/>
    <w:rsid w:val="005F29E8"/>
    <w:rsid w:val="00605699"/>
    <w:rsid w:val="00610C09"/>
    <w:rsid w:val="00613E47"/>
    <w:rsid w:val="006276DC"/>
    <w:rsid w:val="00631BA1"/>
    <w:rsid w:val="006322A0"/>
    <w:rsid w:val="0066660B"/>
    <w:rsid w:val="006827E3"/>
    <w:rsid w:val="006938FF"/>
    <w:rsid w:val="006E7B5D"/>
    <w:rsid w:val="00701AD8"/>
    <w:rsid w:val="007050FF"/>
    <w:rsid w:val="00727221"/>
    <w:rsid w:val="00750EA8"/>
    <w:rsid w:val="0076366B"/>
    <w:rsid w:val="00773831"/>
    <w:rsid w:val="00774B96"/>
    <w:rsid w:val="007926D2"/>
    <w:rsid w:val="007C127B"/>
    <w:rsid w:val="007D2A86"/>
    <w:rsid w:val="007E182B"/>
    <w:rsid w:val="007F0AAF"/>
    <w:rsid w:val="00812EC4"/>
    <w:rsid w:val="00826785"/>
    <w:rsid w:val="00844CB8"/>
    <w:rsid w:val="00856180"/>
    <w:rsid w:val="008B0E3E"/>
    <w:rsid w:val="008B53AB"/>
    <w:rsid w:val="008C5D1B"/>
    <w:rsid w:val="008D285D"/>
    <w:rsid w:val="008F45DD"/>
    <w:rsid w:val="008F6699"/>
    <w:rsid w:val="009B1990"/>
    <w:rsid w:val="009B2C16"/>
    <w:rsid w:val="00A14C74"/>
    <w:rsid w:val="00A859EA"/>
    <w:rsid w:val="00A86378"/>
    <w:rsid w:val="00AA1FB7"/>
    <w:rsid w:val="00AC4B30"/>
    <w:rsid w:val="00AD4CAE"/>
    <w:rsid w:val="00AE75EE"/>
    <w:rsid w:val="00AF0768"/>
    <w:rsid w:val="00B018B2"/>
    <w:rsid w:val="00B50FD4"/>
    <w:rsid w:val="00B72207"/>
    <w:rsid w:val="00B7725A"/>
    <w:rsid w:val="00BB7807"/>
    <w:rsid w:val="00BF5B5E"/>
    <w:rsid w:val="00C04E20"/>
    <w:rsid w:val="00C13AE4"/>
    <w:rsid w:val="00C37048"/>
    <w:rsid w:val="00C63D5E"/>
    <w:rsid w:val="00C65CD9"/>
    <w:rsid w:val="00C94D45"/>
    <w:rsid w:val="00CC38FC"/>
    <w:rsid w:val="00CC49E0"/>
    <w:rsid w:val="00D55A8F"/>
    <w:rsid w:val="00D6685B"/>
    <w:rsid w:val="00E35FAA"/>
    <w:rsid w:val="00E41ED3"/>
    <w:rsid w:val="00E50B0F"/>
    <w:rsid w:val="00E820BA"/>
    <w:rsid w:val="00EA2354"/>
    <w:rsid w:val="00EB16DE"/>
    <w:rsid w:val="00F07F2A"/>
    <w:rsid w:val="00F25EA3"/>
    <w:rsid w:val="00F2649C"/>
    <w:rsid w:val="00F32316"/>
    <w:rsid w:val="00F50FE9"/>
    <w:rsid w:val="00F65825"/>
    <w:rsid w:val="00F7774E"/>
    <w:rsid w:val="00F940EA"/>
    <w:rsid w:val="00FA3C3B"/>
    <w:rsid w:val="00FA72CE"/>
    <w:rsid w:val="00FC3E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A9005"/>
  <w15:chartTrackingRefBased/>
  <w15:docId w15:val="{AF9F83F5-1E78-44D9-88A1-ADA20108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6D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394A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7926D2"/>
    <w:pPr>
      <w:suppressAutoHyphens/>
    </w:pPr>
    <w:rPr>
      <w:sz w:val="24"/>
    </w:rPr>
  </w:style>
  <w:style w:type="character" w:customStyle="1" w:styleId="TekstprzypisudolnegoZnak">
    <w:name w:val="Tekst przypisu dolnego Znak"/>
    <w:basedOn w:val="Domylnaczcionkaakapitu"/>
    <w:link w:val="Tekstprzypisudolnego"/>
    <w:rsid w:val="007926D2"/>
    <w:rPr>
      <w:rFonts w:ascii="Times New Roman" w:eastAsia="Times New Roman" w:hAnsi="Times New Roman" w:cs="Times New Roman"/>
      <w:kern w:val="0"/>
      <w:sz w:val="24"/>
      <w:szCs w:val="20"/>
      <w:lang w:eastAsia="pl-PL"/>
      <w14:ligatures w14:val="none"/>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7926D2"/>
    <w:pPr>
      <w:ind w:left="720"/>
      <w:contextualSpacing/>
    </w:pPr>
  </w:style>
  <w:style w:type="character" w:customStyle="1" w:styleId="Teksttreci">
    <w:name w:val="Tekst treści_"/>
    <w:basedOn w:val="Domylnaczcionkaakapitu"/>
    <w:link w:val="Teksttreci0"/>
    <w:rsid w:val="007926D2"/>
    <w:rPr>
      <w:rFonts w:ascii="Arial" w:eastAsia="Arial" w:hAnsi="Arial" w:cs="Arial"/>
      <w:sz w:val="21"/>
      <w:szCs w:val="21"/>
      <w:shd w:val="clear" w:color="auto" w:fill="FFFFFF"/>
    </w:rPr>
  </w:style>
  <w:style w:type="paragraph" w:customStyle="1" w:styleId="Teksttreci0">
    <w:name w:val="Tekst treści"/>
    <w:basedOn w:val="Normalny"/>
    <w:link w:val="Teksttreci"/>
    <w:rsid w:val="007926D2"/>
    <w:pPr>
      <w:shd w:val="clear" w:color="auto" w:fill="FFFFFF"/>
      <w:spacing w:after="240" w:line="0" w:lineRule="atLeast"/>
      <w:ind w:hanging="560"/>
    </w:pPr>
    <w:rPr>
      <w:rFonts w:ascii="Arial" w:eastAsia="Arial" w:hAnsi="Arial" w:cs="Arial"/>
      <w:kern w:val="2"/>
      <w:sz w:val="21"/>
      <w:szCs w:val="21"/>
      <w:lang w:eastAsia="en-US"/>
      <w14:ligatures w14:val="standardContextual"/>
    </w:rPr>
  </w:style>
  <w:style w:type="character" w:customStyle="1" w:styleId="TeksttreciPogrubienie">
    <w:name w:val="Tekst treści + Pogrubienie"/>
    <w:basedOn w:val="Teksttreci"/>
    <w:rsid w:val="007926D2"/>
    <w:rPr>
      <w:rFonts w:ascii="Calibri" w:eastAsia="Calibri" w:hAnsi="Calibri" w:cs="Calibri"/>
      <w:b/>
      <w:bCs/>
      <w:sz w:val="18"/>
      <w:szCs w:val="18"/>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7926D2"/>
    <w:rPr>
      <w:rFonts w:ascii="Times New Roman" w:eastAsia="Times New Roman" w:hAnsi="Times New Roman" w:cs="Times New Roman"/>
      <w:kern w:val="0"/>
      <w:sz w:val="20"/>
      <w:szCs w:val="20"/>
      <w:lang w:eastAsia="pl-PL"/>
      <w14:ligatures w14:val="none"/>
    </w:rPr>
  </w:style>
  <w:style w:type="paragraph" w:customStyle="1" w:styleId="Tekstwstpniesformatowany">
    <w:name w:val="Tekst wstępnie sformatowany"/>
    <w:basedOn w:val="Normalny"/>
    <w:rsid w:val="007926D2"/>
    <w:pPr>
      <w:widowControl w:val="0"/>
      <w:suppressAutoHyphens/>
    </w:pPr>
    <w:rPr>
      <w:rFonts w:ascii="Courier New" w:eastAsia="Courier New" w:hAnsi="Courier New" w:cs="Courier New"/>
      <w:lang w:eastAsia="ar-SA"/>
    </w:rPr>
  </w:style>
  <w:style w:type="paragraph" w:styleId="Nagwek">
    <w:name w:val="header"/>
    <w:basedOn w:val="Normalny"/>
    <w:link w:val="NagwekZnak"/>
    <w:uiPriority w:val="99"/>
    <w:unhideWhenUsed/>
    <w:rsid w:val="00394A7D"/>
    <w:pPr>
      <w:tabs>
        <w:tab w:val="center" w:pos="4536"/>
        <w:tab w:val="right" w:pos="9072"/>
      </w:tabs>
    </w:pPr>
  </w:style>
  <w:style w:type="character" w:customStyle="1" w:styleId="NagwekZnak">
    <w:name w:val="Nagłówek Znak"/>
    <w:basedOn w:val="Domylnaczcionkaakapitu"/>
    <w:link w:val="Nagwek"/>
    <w:uiPriority w:val="99"/>
    <w:rsid w:val="00394A7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394A7D"/>
    <w:pPr>
      <w:tabs>
        <w:tab w:val="center" w:pos="4536"/>
        <w:tab w:val="right" w:pos="9072"/>
      </w:tabs>
    </w:pPr>
  </w:style>
  <w:style w:type="character" w:customStyle="1" w:styleId="StopkaZnak">
    <w:name w:val="Stopka Znak"/>
    <w:basedOn w:val="Domylnaczcionkaakapitu"/>
    <w:link w:val="Stopka"/>
    <w:uiPriority w:val="99"/>
    <w:rsid w:val="00394A7D"/>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rsid w:val="00394A7D"/>
    <w:rPr>
      <w:rFonts w:asciiTheme="majorHAnsi" w:eastAsiaTheme="majorEastAsia" w:hAnsiTheme="majorHAnsi" w:cstheme="majorBidi"/>
      <w:b/>
      <w:bCs/>
      <w:color w:val="2F5496" w:themeColor="accent1" w:themeShade="BF"/>
      <w:kern w:val="0"/>
      <w:sz w:val="28"/>
      <w:szCs w:val="28"/>
      <w:lang w:eastAsia="pl-PL"/>
      <w14:ligatures w14:val="none"/>
    </w:rPr>
  </w:style>
  <w:style w:type="paragraph" w:styleId="Tekstpodstawowy">
    <w:name w:val="Body Text"/>
    <w:basedOn w:val="Normalny"/>
    <w:link w:val="TekstpodstawowyZnak"/>
    <w:rsid w:val="00132D63"/>
    <w:rPr>
      <w:b/>
      <w:bCs/>
      <w:sz w:val="24"/>
    </w:rPr>
  </w:style>
  <w:style w:type="character" w:customStyle="1" w:styleId="TekstpodstawowyZnak">
    <w:name w:val="Tekst podstawowy Znak"/>
    <w:basedOn w:val="Domylnaczcionkaakapitu"/>
    <w:link w:val="Tekstpodstawowy"/>
    <w:rsid w:val="00132D63"/>
    <w:rPr>
      <w:rFonts w:ascii="Times New Roman" w:eastAsia="Times New Roman" w:hAnsi="Times New Roman" w:cs="Times New Roman"/>
      <w:b/>
      <w:bCs/>
      <w:kern w:val="0"/>
      <w:sz w:val="24"/>
      <w:szCs w:val="20"/>
      <w:lang w:eastAsia="pl-PL"/>
      <w14:ligatures w14:val="none"/>
    </w:rPr>
  </w:style>
  <w:style w:type="table" w:styleId="Tabela-Siatka">
    <w:name w:val="Table Grid"/>
    <w:basedOn w:val="Standardowy"/>
    <w:uiPriority w:val="59"/>
    <w:rsid w:val="00132D6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406168"/>
    <w:pPr>
      <w:autoSpaceDE w:val="0"/>
      <w:autoSpaceDN w:val="0"/>
      <w:spacing w:before="60" w:after="60" w:line="360" w:lineRule="auto"/>
      <w:ind w:left="851" w:hanging="295"/>
      <w:jc w:val="both"/>
    </w:pPr>
    <w:rPr>
      <w:rFonts w:ascii="Univers-PL" w:hAnsi="Univers-PL"/>
      <w:sz w:val="19"/>
      <w:szCs w:val="19"/>
    </w:rPr>
  </w:style>
  <w:style w:type="character" w:styleId="Hipercze">
    <w:name w:val="Hyperlink"/>
    <w:uiPriority w:val="99"/>
    <w:semiHidden/>
    <w:unhideWhenUsed/>
    <w:rsid w:val="008F45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planodbudowy/dns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4204</Words>
  <Characters>25228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Haura</dc:creator>
  <cp:keywords/>
  <dc:description/>
  <cp:lastModifiedBy>Krzysztof Haura</cp:lastModifiedBy>
  <cp:revision>6</cp:revision>
  <dcterms:created xsi:type="dcterms:W3CDTF">2025-06-17T12:13:00Z</dcterms:created>
  <dcterms:modified xsi:type="dcterms:W3CDTF">2025-07-30T11:14:00Z</dcterms:modified>
</cp:coreProperties>
</file>